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74BDCBC" w14:textId="77777777" w:rsidTr="007B7453">
        <w:tc>
          <w:tcPr>
            <w:tcW w:w="509" w:type="dxa"/>
          </w:tcPr>
          <w:p w14:paraId="6BDC68A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1A7A404" w14:textId="5331D36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70E2E">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67944114" w14:textId="77777777" w:rsidTr="007B7453">
        <w:tc>
          <w:tcPr>
            <w:tcW w:w="509" w:type="dxa"/>
          </w:tcPr>
          <w:p w14:paraId="545FE36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DA2BF5D" w14:textId="3079B7BA"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42E7B">
              <w:rPr>
                <w:rFonts w:ascii="黑体" w:eastAsia="黑体" w:hAnsi="黑体"/>
                <w:sz w:val="21"/>
                <w:szCs w:val="21"/>
              </w:rPr>
              <w:t xml:space="preserve">C </w:t>
            </w:r>
            <w:r w:rsidR="00170E2E">
              <w:rPr>
                <w:rFonts w:ascii="黑体" w:eastAsia="黑体" w:hAnsi="黑体"/>
                <w:sz w:val="21"/>
                <w:szCs w:val="21"/>
              </w:rPr>
              <w:t>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294A2A7" w14:textId="77777777" w:rsidTr="00DF5F11">
        <w:tc>
          <w:tcPr>
            <w:tcW w:w="6407" w:type="dxa"/>
          </w:tcPr>
          <w:p w14:paraId="3D91847E" w14:textId="48D99929" w:rsidR="001446C2" w:rsidRDefault="00642E7B" w:rsidP="00DF5F11">
            <w:pPr>
              <w:pStyle w:val="affff0"/>
              <w:framePr w:w="0" w:hRule="auto" w:wrap="auto" w:hAnchor="text" w:xAlign="left" w:yAlign="inline" w:anchorLock="0"/>
              <w:rPr>
                <w:rFonts w:ascii="宋体" w:hAnsi="宋体"/>
                <w:sz w:val="28"/>
                <w:szCs w:val="28"/>
              </w:rPr>
            </w:pPr>
            <w:bookmarkStart w:id="2" w:name="_Hlk26473981"/>
            <w:r>
              <w:rPr>
                <w:noProof/>
              </w:rPr>
              <w:t>DB</w:t>
            </w:r>
            <w:r w:rsidR="001446C2" w:rsidRPr="001446C2">
              <w:rPr>
                <w:sz w:val="21"/>
                <w:szCs w:val="21"/>
              </w:rPr>
              <w:t xml:space="preserve"> </w:t>
            </w:r>
            <w:r w:rsidR="001446C2">
              <w:fldChar w:fldCharType="begin">
                <w:ffData>
                  <w:name w:val="c1"/>
                  <w:enabled/>
                  <w:calcOnExit w:val="0"/>
                  <w:textInput>
                    <w:maxLength w:val="8"/>
                  </w:textInput>
                </w:ffData>
              </w:fldChar>
            </w:r>
            <w:bookmarkStart w:id="3" w:name="c1"/>
            <w:r w:rsidR="001446C2">
              <w:instrText xml:space="preserve"> FORMTEXT </w:instrText>
            </w:r>
            <w:r w:rsidR="001446C2">
              <w:fldChar w:fldCharType="separate"/>
            </w:r>
            <w:r>
              <w:t>32</w:t>
            </w:r>
            <w:r w:rsidR="001446C2">
              <w:fldChar w:fldCharType="end"/>
            </w:r>
            <w:bookmarkEnd w:id="3"/>
          </w:p>
        </w:tc>
      </w:tr>
    </w:tbl>
    <w:p w14:paraId="6B30A214" w14:textId="6CE21BA4"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D6D0A">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43C6C90F"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C1C1E97"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DCE4E0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2372092" wp14:editId="67E93B6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3D1AFD3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E949E8B"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56028F3" w14:textId="77777777" w:rsidR="001A0C4F" w:rsidRDefault="001A0C4F" w:rsidP="00463B77">
      <w:pPr>
        <w:pStyle w:val="afffffffffe"/>
        <w:framePr w:h="6974" w:hRule="exact" w:wrap="around" w:x="1419" w:anchorLock="1"/>
      </w:pPr>
      <w:r>
        <w:rPr>
          <w:rFonts w:hint="eastAsia"/>
        </w:rPr>
        <w:t>丙型病毒性肝炎防治技术指南</w:t>
      </w:r>
    </w:p>
    <w:p w14:paraId="7692E3DA" w14:textId="1C1DFAE3" w:rsidR="006816A4" w:rsidRDefault="001A0C4F" w:rsidP="00463B77">
      <w:pPr>
        <w:pStyle w:val="afffffffffe"/>
        <w:framePr w:h="6974" w:hRule="exact" w:wrap="around" w:x="1419" w:anchorLock="1"/>
      </w:pPr>
      <w:r>
        <w:rPr>
          <w:rFonts w:hint="eastAsia"/>
        </w:rPr>
        <w:t>第5部分：聚集性疫情处置</w:t>
      </w:r>
    </w:p>
    <w:p w14:paraId="7C3C2C96" w14:textId="77777777" w:rsidR="00815419" w:rsidRPr="00815419" w:rsidRDefault="00815419" w:rsidP="00324EDD">
      <w:pPr>
        <w:framePr w:w="9639" w:h="6974" w:hRule="exact" w:wrap="around" w:vAnchor="page" w:hAnchor="page" w:x="1419" w:y="6408" w:anchorLock="1"/>
        <w:ind w:left="-1418"/>
      </w:pPr>
    </w:p>
    <w:p w14:paraId="239FEA88" w14:textId="77777777" w:rsidR="008E7F9B" w:rsidRDefault="008E7F9B" w:rsidP="00463B77">
      <w:pPr>
        <w:pStyle w:val="affffffe"/>
        <w:framePr w:w="9639" w:h="6974" w:hRule="exact" w:wrap="around" w:vAnchor="page" w:hAnchor="page" w:x="1419" w:y="6408" w:anchorLock="1"/>
        <w:textAlignment w:val="bottom"/>
        <w:rPr>
          <w:rFonts w:eastAsia="黑体"/>
          <w:noProof/>
          <w:szCs w:val="28"/>
        </w:rPr>
      </w:pPr>
      <w:r>
        <w:rPr>
          <w:rFonts w:eastAsia="黑体" w:hint="eastAsia"/>
          <w:noProof/>
          <w:szCs w:val="28"/>
        </w:rPr>
        <w:t>Technical</w:t>
      </w:r>
      <w:r>
        <w:rPr>
          <w:rFonts w:eastAsia="黑体"/>
          <w:noProof/>
          <w:szCs w:val="28"/>
        </w:rPr>
        <w:t xml:space="preserve"> </w:t>
      </w:r>
      <w:r>
        <w:rPr>
          <w:rFonts w:eastAsia="黑体" w:hint="eastAsia"/>
          <w:noProof/>
          <w:szCs w:val="28"/>
        </w:rPr>
        <w:t>guidelines</w:t>
      </w:r>
      <w:r>
        <w:rPr>
          <w:rFonts w:eastAsia="黑体"/>
          <w:noProof/>
          <w:szCs w:val="28"/>
        </w:rPr>
        <w:t xml:space="preserve"> </w:t>
      </w:r>
      <w:r>
        <w:rPr>
          <w:rFonts w:eastAsia="黑体" w:hint="eastAsia"/>
          <w:noProof/>
          <w:szCs w:val="28"/>
        </w:rPr>
        <w:t>for</w:t>
      </w:r>
      <w:r>
        <w:rPr>
          <w:rFonts w:eastAsia="黑体"/>
          <w:noProof/>
          <w:szCs w:val="28"/>
        </w:rPr>
        <w:t xml:space="preserve"> </w:t>
      </w:r>
      <w:r>
        <w:rPr>
          <w:rFonts w:eastAsia="黑体" w:hint="eastAsia"/>
          <w:noProof/>
          <w:szCs w:val="28"/>
        </w:rPr>
        <w:t>hepatitis</w:t>
      </w:r>
      <w:r>
        <w:rPr>
          <w:rFonts w:eastAsia="黑体"/>
          <w:noProof/>
          <w:szCs w:val="28"/>
        </w:rPr>
        <w:t xml:space="preserve"> </w:t>
      </w:r>
      <w:r>
        <w:rPr>
          <w:rFonts w:eastAsia="黑体" w:hint="eastAsia"/>
          <w:noProof/>
          <w:szCs w:val="28"/>
        </w:rPr>
        <w:t>C</w:t>
      </w:r>
      <w:r>
        <w:rPr>
          <w:rFonts w:eastAsia="黑体"/>
          <w:noProof/>
          <w:szCs w:val="28"/>
        </w:rPr>
        <w:t xml:space="preserve"> </w:t>
      </w:r>
      <w:r>
        <w:rPr>
          <w:rFonts w:eastAsia="黑体" w:hint="eastAsia"/>
          <w:noProof/>
          <w:szCs w:val="28"/>
        </w:rPr>
        <w:t>prevention</w:t>
      </w:r>
      <w:r>
        <w:rPr>
          <w:rFonts w:eastAsia="黑体"/>
          <w:noProof/>
          <w:szCs w:val="28"/>
        </w:rPr>
        <w:t xml:space="preserve"> </w:t>
      </w:r>
      <w:r>
        <w:rPr>
          <w:rFonts w:eastAsia="黑体" w:hint="eastAsia"/>
          <w:noProof/>
          <w:szCs w:val="28"/>
        </w:rPr>
        <w:t>and</w:t>
      </w:r>
      <w:r>
        <w:rPr>
          <w:rFonts w:eastAsia="黑体"/>
          <w:noProof/>
          <w:szCs w:val="28"/>
        </w:rPr>
        <w:t xml:space="preserve"> </w:t>
      </w:r>
      <w:r>
        <w:rPr>
          <w:rFonts w:eastAsia="黑体" w:hint="eastAsia"/>
          <w:noProof/>
          <w:szCs w:val="28"/>
        </w:rPr>
        <w:t>control</w:t>
      </w:r>
      <w:r>
        <w:rPr>
          <w:rFonts w:eastAsia="黑体"/>
          <w:noProof/>
          <w:szCs w:val="28"/>
        </w:rPr>
        <w:t xml:space="preserve"> </w:t>
      </w:r>
    </w:p>
    <w:p w14:paraId="2B876337" w14:textId="52C5EA23" w:rsidR="00755402" w:rsidRPr="008B50C8" w:rsidRDefault="008E7F9B" w:rsidP="00463B77">
      <w:pPr>
        <w:pStyle w:val="affffffe"/>
        <w:framePr w:w="9639" w:h="6974" w:hRule="exact" w:wrap="around" w:vAnchor="page" w:hAnchor="page" w:x="1419" w:y="6408" w:anchorLock="1"/>
        <w:textAlignment w:val="bottom"/>
        <w:rPr>
          <w:rFonts w:eastAsia="黑体"/>
          <w:noProof/>
          <w:szCs w:val="28"/>
        </w:rPr>
      </w:pPr>
      <w:r>
        <w:rPr>
          <w:rFonts w:eastAsia="黑体" w:hint="eastAsia"/>
          <w:noProof/>
          <w:szCs w:val="28"/>
        </w:rPr>
        <w:t>Part</w:t>
      </w:r>
      <w:r>
        <w:rPr>
          <w:rFonts w:eastAsia="黑体"/>
          <w:noProof/>
          <w:szCs w:val="28"/>
        </w:rPr>
        <w:t xml:space="preserve"> </w:t>
      </w:r>
      <w:r w:rsidRPr="008E7F9B">
        <w:rPr>
          <w:rFonts w:eastAsia="黑体"/>
          <w:noProof/>
          <w:szCs w:val="28"/>
        </w:rPr>
        <w:t>Ⅴ</w:t>
      </w:r>
      <w:r>
        <w:rPr>
          <w:rFonts w:eastAsia="黑体"/>
          <w:noProof/>
          <w:szCs w:val="28"/>
        </w:rPr>
        <w:t xml:space="preserve">: </w:t>
      </w:r>
      <w:r w:rsidR="00252153">
        <w:rPr>
          <w:rFonts w:eastAsia="黑体" w:hint="eastAsia"/>
          <w:noProof/>
          <w:szCs w:val="28"/>
        </w:rPr>
        <w:t>response</w:t>
      </w:r>
      <w:r w:rsidR="00252153">
        <w:rPr>
          <w:rFonts w:eastAsia="黑体"/>
          <w:noProof/>
          <w:szCs w:val="28"/>
        </w:rPr>
        <w:t xml:space="preserve"> for</w:t>
      </w:r>
      <w:r w:rsidR="009B1775">
        <w:rPr>
          <w:rFonts w:eastAsia="黑体"/>
          <w:noProof/>
          <w:szCs w:val="28"/>
        </w:rPr>
        <w:t xml:space="preserve"> </w:t>
      </w:r>
      <w:r w:rsidR="00B06408">
        <w:rPr>
          <w:rFonts w:eastAsia="黑体"/>
          <w:noProof/>
          <w:szCs w:val="28"/>
        </w:rPr>
        <w:t>outbreak</w:t>
      </w:r>
    </w:p>
    <w:p w14:paraId="03F5FE0A" w14:textId="77777777" w:rsidR="00815419" w:rsidRPr="00324EDD" w:rsidRDefault="00815419" w:rsidP="00324EDD">
      <w:pPr>
        <w:framePr w:w="9639" w:h="6974" w:hRule="exact" w:wrap="around" w:vAnchor="page" w:hAnchor="page" w:x="1419" w:y="6408" w:anchorLock="1"/>
        <w:spacing w:line="760" w:lineRule="exact"/>
        <w:ind w:left="-1418"/>
      </w:pPr>
    </w:p>
    <w:p w14:paraId="0F1F7CEF"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46089240" w14:textId="716D4275"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Pr>
          <w:noProof/>
          <w:sz w:val="24"/>
          <w:szCs w:val="28"/>
        </w:rPr>
      </w:r>
      <w:r>
        <w:rPr>
          <w:noProof/>
          <w:sz w:val="24"/>
          <w:szCs w:val="28"/>
        </w:rPr>
        <w:fldChar w:fldCharType="end"/>
      </w:r>
      <w:bookmarkEnd w:id="9"/>
    </w:p>
    <w:p w14:paraId="51DF6848" w14:textId="22AF32C9"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712E79">
        <w:rPr>
          <w:noProof/>
          <w:sz w:val="21"/>
          <w:szCs w:val="28"/>
        </w:rPr>
        <w:t> </w:t>
      </w:r>
      <w:r w:rsidR="00712E79">
        <w:rPr>
          <w:noProof/>
          <w:sz w:val="21"/>
          <w:szCs w:val="28"/>
        </w:rPr>
        <w:t> </w:t>
      </w:r>
      <w:r w:rsidR="00712E79">
        <w:rPr>
          <w:noProof/>
          <w:sz w:val="21"/>
          <w:szCs w:val="28"/>
        </w:rPr>
        <w:t> </w:t>
      </w:r>
      <w:r w:rsidR="00712E79">
        <w:rPr>
          <w:noProof/>
          <w:sz w:val="21"/>
          <w:szCs w:val="28"/>
        </w:rPr>
        <w:t> </w:t>
      </w:r>
      <w:r w:rsidR="00712E79">
        <w:rPr>
          <w:noProof/>
          <w:sz w:val="21"/>
          <w:szCs w:val="28"/>
        </w:rPr>
        <w:t> </w:t>
      </w:r>
      <w:r>
        <w:rPr>
          <w:noProof/>
          <w:sz w:val="21"/>
          <w:szCs w:val="28"/>
        </w:rPr>
        <w:fldChar w:fldCharType="end"/>
      </w:r>
      <w:bookmarkEnd w:id="10"/>
    </w:p>
    <w:p w14:paraId="02B0737E" w14:textId="40AFBC35"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1"/>
    </w:p>
    <w:p w14:paraId="464B5A60" w14:textId="454F8CB1"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D63034">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53D6F828"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78FAFADB" w14:textId="6C149512"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E23CF">
        <w:rPr>
          <w:rFonts w:hAnsi="黑体" w:hint="eastAsia"/>
          <w:noProof/>
          <w:w w:val="100"/>
          <w:sz w:val="28"/>
        </w:rPr>
        <w:t>江苏省</w:t>
      </w:r>
      <w:r w:rsidR="003E23CF">
        <w:rPr>
          <w:rFonts w:hAnsi="黑体"/>
          <w:noProof/>
          <w:w w:val="100"/>
          <w:sz w:val="28"/>
        </w:rPr>
        <w:t>市场监督管理局</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4F76AC14"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998F1B9" wp14:editId="7B7E4A7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1DD27B0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CB615C1" w14:textId="77777777" w:rsidR="00604CEC" w:rsidRDefault="00604CEC" w:rsidP="00604CEC">
      <w:pPr>
        <w:pStyle w:val="afffffc"/>
        <w:spacing w:after="468"/>
      </w:pPr>
      <w:bookmarkStart w:id="19" w:name="BookMark1"/>
      <w:bookmarkStart w:id="20" w:name="_Toc136780216"/>
      <w:bookmarkStart w:id="21" w:name="_Toc137019783"/>
      <w:bookmarkStart w:id="22" w:name="_Toc142725508"/>
      <w:bookmarkStart w:id="23" w:name="_Toc146521140"/>
      <w:bookmarkStart w:id="24" w:name="_Toc146524016"/>
      <w:bookmarkStart w:id="25" w:name="_Toc146688284"/>
      <w:bookmarkStart w:id="26" w:name="_Toc146867161"/>
      <w:bookmarkStart w:id="27" w:name="_Toc146867185"/>
      <w:bookmarkStart w:id="28" w:name="_Toc146867195"/>
      <w:r w:rsidRPr="00604CEC">
        <w:rPr>
          <w:rFonts w:hint="eastAsia"/>
          <w:spacing w:val="320"/>
        </w:rPr>
        <w:lastRenderedPageBreak/>
        <w:t>目</w:t>
      </w:r>
      <w:r>
        <w:rPr>
          <w:rFonts w:hint="eastAsia"/>
        </w:rPr>
        <w:t>次</w:t>
      </w:r>
    </w:p>
    <w:p w14:paraId="6EA9EF5E" w14:textId="2474F9AE" w:rsidR="00604CEC" w:rsidRPr="00604CEC" w:rsidRDefault="00604CEC">
      <w:pPr>
        <w:pStyle w:val="10"/>
        <w:tabs>
          <w:tab w:val="right" w:leader="dot" w:pos="9344"/>
        </w:tabs>
        <w:rPr>
          <w:rFonts w:asciiTheme="minorHAnsi" w:eastAsiaTheme="minorEastAsia" w:hAnsiTheme="minorHAnsi" w:cstheme="minorBidi"/>
          <w:noProof/>
          <w:szCs w:val="22"/>
          <w14:ligatures w14:val="standardContextual"/>
        </w:rPr>
      </w:pPr>
      <w:r w:rsidRPr="00604CEC">
        <w:fldChar w:fldCharType="begin"/>
      </w:r>
      <w:r w:rsidRPr="00604CEC">
        <w:instrText xml:space="preserve"> TOC \o "1-1" \h </w:instrText>
      </w:r>
      <w:r w:rsidRPr="00604CEC">
        <w:fldChar w:fldCharType="separate"/>
      </w:r>
      <w:hyperlink w:anchor="_Toc150111059" w:history="1">
        <w:r w:rsidRPr="00604CEC">
          <w:rPr>
            <w:rStyle w:val="affffff7"/>
            <w:noProof/>
          </w:rPr>
          <w:t>前言</w:t>
        </w:r>
        <w:r w:rsidRPr="00604CEC">
          <w:rPr>
            <w:noProof/>
          </w:rPr>
          <w:tab/>
        </w:r>
        <w:r w:rsidRPr="00604CEC">
          <w:rPr>
            <w:noProof/>
          </w:rPr>
          <w:fldChar w:fldCharType="begin"/>
        </w:r>
        <w:r w:rsidRPr="00604CEC">
          <w:rPr>
            <w:noProof/>
          </w:rPr>
          <w:instrText xml:space="preserve"> PAGEREF _Toc150111059 \h </w:instrText>
        </w:r>
        <w:r w:rsidRPr="00604CEC">
          <w:rPr>
            <w:noProof/>
          </w:rPr>
        </w:r>
        <w:r w:rsidRPr="00604CEC">
          <w:rPr>
            <w:noProof/>
          </w:rPr>
          <w:fldChar w:fldCharType="separate"/>
        </w:r>
        <w:r w:rsidRPr="00604CEC">
          <w:rPr>
            <w:noProof/>
          </w:rPr>
          <w:t>II</w:t>
        </w:r>
        <w:r w:rsidRPr="00604CEC">
          <w:rPr>
            <w:noProof/>
          </w:rPr>
          <w:fldChar w:fldCharType="end"/>
        </w:r>
      </w:hyperlink>
    </w:p>
    <w:p w14:paraId="0850E42F" w14:textId="65FC0E57"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0" w:history="1">
        <w:r w:rsidR="00604CEC" w:rsidRPr="00604CEC">
          <w:rPr>
            <w:rStyle w:val="affffff7"/>
            <w:noProof/>
          </w:rPr>
          <w:t>引言</w:t>
        </w:r>
        <w:r w:rsidR="00604CEC" w:rsidRPr="00604CEC">
          <w:rPr>
            <w:noProof/>
          </w:rPr>
          <w:tab/>
        </w:r>
        <w:r w:rsidR="00604CEC" w:rsidRPr="00604CEC">
          <w:rPr>
            <w:noProof/>
          </w:rPr>
          <w:fldChar w:fldCharType="begin"/>
        </w:r>
        <w:r w:rsidR="00604CEC" w:rsidRPr="00604CEC">
          <w:rPr>
            <w:noProof/>
          </w:rPr>
          <w:instrText xml:space="preserve"> PAGEREF _Toc150111060 \h </w:instrText>
        </w:r>
        <w:r w:rsidR="00604CEC" w:rsidRPr="00604CEC">
          <w:rPr>
            <w:noProof/>
          </w:rPr>
        </w:r>
        <w:r w:rsidR="00604CEC" w:rsidRPr="00604CEC">
          <w:rPr>
            <w:noProof/>
          </w:rPr>
          <w:fldChar w:fldCharType="separate"/>
        </w:r>
        <w:r w:rsidR="00604CEC" w:rsidRPr="00604CEC">
          <w:rPr>
            <w:noProof/>
          </w:rPr>
          <w:t>III</w:t>
        </w:r>
        <w:r w:rsidR="00604CEC" w:rsidRPr="00604CEC">
          <w:rPr>
            <w:noProof/>
          </w:rPr>
          <w:fldChar w:fldCharType="end"/>
        </w:r>
      </w:hyperlink>
    </w:p>
    <w:p w14:paraId="224E9C71" w14:textId="2374BEA2"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1" w:history="1">
        <w:r w:rsidR="00604CEC" w:rsidRPr="00604CEC">
          <w:rPr>
            <w:rStyle w:val="affffff7"/>
            <w:noProof/>
          </w:rPr>
          <w:t>1</w:t>
        </w:r>
        <w:r w:rsidR="00604CEC">
          <w:rPr>
            <w:rStyle w:val="affffff7"/>
            <w:noProof/>
          </w:rPr>
          <w:t xml:space="preserve"> </w:t>
        </w:r>
        <w:r w:rsidR="00604CEC" w:rsidRPr="00604CEC">
          <w:rPr>
            <w:rStyle w:val="affffff7"/>
            <w:noProof/>
          </w:rPr>
          <w:t xml:space="preserve"> 范围</w:t>
        </w:r>
        <w:r w:rsidR="00604CEC" w:rsidRPr="00604CEC">
          <w:rPr>
            <w:noProof/>
          </w:rPr>
          <w:tab/>
        </w:r>
        <w:r w:rsidR="00604CEC" w:rsidRPr="00604CEC">
          <w:rPr>
            <w:noProof/>
          </w:rPr>
          <w:fldChar w:fldCharType="begin"/>
        </w:r>
        <w:r w:rsidR="00604CEC" w:rsidRPr="00604CEC">
          <w:rPr>
            <w:noProof/>
          </w:rPr>
          <w:instrText xml:space="preserve"> PAGEREF _Toc150111061 \h </w:instrText>
        </w:r>
        <w:r w:rsidR="00604CEC" w:rsidRPr="00604CEC">
          <w:rPr>
            <w:noProof/>
          </w:rPr>
        </w:r>
        <w:r w:rsidR="00604CEC" w:rsidRPr="00604CEC">
          <w:rPr>
            <w:noProof/>
          </w:rPr>
          <w:fldChar w:fldCharType="separate"/>
        </w:r>
        <w:r w:rsidR="00604CEC" w:rsidRPr="00604CEC">
          <w:rPr>
            <w:noProof/>
          </w:rPr>
          <w:t>4</w:t>
        </w:r>
        <w:r w:rsidR="00604CEC" w:rsidRPr="00604CEC">
          <w:rPr>
            <w:noProof/>
          </w:rPr>
          <w:fldChar w:fldCharType="end"/>
        </w:r>
      </w:hyperlink>
    </w:p>
    <w:p w14:paraId="3CD46BD3" w14:textId="277916BC"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2" w:history="1">
        <w:r w:rsidR="00604CEC" w:rsidRPr="00604CEC">
          <w:rPr>
            <w:rStyle w:val="affffff7"/>
            <w:noProof/>
          </w:rPr>
          <w:t>2</w:t>
        </w:r>
        <w:r w:rsidR="00604CEC">
          <w:rPr>
            <w:rStyle w:val="affffff7"/>
            <w:noProof/>
          </w:rPr>
          <w:t xml:space="preserve"> </w:t>
        </w:r>
        <w:r w:rsidR="00604CEC" w:rsidRPr="00604CEC">
          <w:rPr>
            <w:rStyle w:val="affffff7"/>
            <w:noProof/>
          </w:rPr>
          <w:t xml:space="preserve"> 规范性引用文件</w:t>
        </w:r>
        <w:r w:rsidR="00604CEC" w:rsidRPr="00604CEC">
          <w:rPr>
            <w:noProof/>
          </w:rPr>
          <w:tab/>
        </w:r>
        <w:r w:rsidR="00604CEC" w:rsidRPr="00604CEC">
          <w:rPr>
            <w:noProof/>
          </w:rPr>
          <w:fldChar w:fldCharType="begin"/>
        </w:r>
        <w:r w:rsidR="00604CEC" w:rsidRPr="00604CEC">
          <w:rPr>
            <w:noProof/>
          </w:rPr>
          <w:instrText xml:space="preserve"> PAGEREF _Toc150111062 \h </w:instrText>
        </w:r>
        <w:r w:rsidR="00604CEC" w:rsidRPr="00604CEC">
          <w:rPr>
            <w:noProof/>
          </w:rPr>
        </w:r>
        <w:r w:rsidR="00604CEC" w:rsidRPr="00604CEC">
          <w:rPr>
            <w:noProof/>
          </w:rPr>
          <w:fldChar w:fldCharType="separate"/>
        </w:r>
        <w:r w:rsidR="00604CEC" w:rsidRPr="00604CEC">
          <w:rPr>
            <w:noProof/>
          </w:rPr>
          <w:t>4</w:t>
        </w:r>
        <w:r w:rsidR="00604CEC" w:rsidRPr="00604CEC">
          <w:rPr>
            <w:noProof/>
          </w:rPr>
          <w:fldChar w:fldCharType="end"/>
        </w:r>
      </w:hyperlink>
    </w:p>
    <w:p w14:paraId="3C395026" w14:textId="0E906637"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3" w:history="1">
        <w:r w:rsidR="00604CEC" w:rsidRPr="00604CEC">
          <w:rPr>
            <w:rStyle w:val="affffff7"/>
            <w:noProof/>
          </w:rPr>
          <w:t>3</w:t>
        </w:r>
        <w:r w:rsidR="00604CEC">
          <w:rPr>
            <w:rStyle w:val="affffff7"/>
            <w:noProof/>
          </w:rPr>
          <w:t xml:space="preserve"> </w:t>
        </w:r>
        <w:r w:rsidR="00604CEC" w:rsidRPr="00604CEC">
          <w:rPr>
            <w:rStyle w:val="affffff7"/>
            <w:noProof/>
          </w:rPr>
          <w:t xml:space="preserve"> 术语和定义</w:t>
        </w:r>
        <w:r w:rsidR="00604CEC" w:rsidRPr="00604CEC">
          <w:rPr>
            <w:noProof/>
          </w:rPr>
          <w:tab/>
        </w:r>
        <w:r w:rsidR="00604CEC" w:rsidRPr="00604CEC">
          <w:rPr>
            <w:noProof/>
          </w:rPr>
          <w:fldChar w:fldCharType="begin"/>
        </w:r>
        <w:r w:rsidR="00604CEC" w:rsidRPr="00604CEC">
          <w:rPr>
            <w:noProof/>
          </w:rPr>
          <w:instrText xml:space="preserve"> PAGEREF _Toc150111063 \h </w:instrText>
        </w:r>
        <w:r w:rsidR="00604CEC" w:rsidRPr="00604CEC">
          <w:rPr>
            <w:noProof/>
          </w:rPr>
        </w:r>
        <w:r w:rsidR="00604CEC" w:rsidRPr="00604CEC">
          <w:rPr>
            <w:noProof/>
          </w:rPr>
          <w:fldChar w:fldCharType="separate"/>
        </w:r>
        <w:r w:rsidR="00604CEC" w:rsidRPr="00604CEC">
          <w:rPr>
            <w:noProof/>
          </w:rPr>
          <w:t>4</w:t>
        </w:r>
        <w:r w:rsidR="00604CEC" w:rsidRPr="00604CEC">
          <w:rPr>
            <w:noProof/>
          </w:rPr>
          <w:fldChar w:fldCharType="end"/>
        </w:r>
      </w:hyperlink>
    </w:p>
    <w:p w14:paraId="7DC49B1E" w14:textId="133F0867"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4" w:history="1">
        <w:r w:rsidR="00604CEC" w:rsidRPr="00604CEC">
          <w:rPr>
            <w:rStyle w:val="affffff7"/>
            <w:noProof/>
          </w:rPr>
          <w:t>4</w:t>
        </w:r>
        <w:r w:rsidR="00604CEC">
          <w:rPr>
            <w:rStyle w:val="affffff7"/>
            <w:noProof/>
          </w:rPr>
          <w:t xml:space="preserve"> </w:t>
        </w:r>
        <w:r w:rsidR="00604CEC" w:rsidRPr="00604CEC">
          <w:rPr>
            <w:rStyle w:val="affffff7"/>
            <w:noProof/>
          </w:rPr>
          <w:t xml:space="preserve"> 缩略语</w:t>
        </w:r>
        <w:r w:rsidR="00604CEC" w:rsidRPr="00604CEC">
          <w:rPr>
            <w:noProof/>
          </w:rPr>
          <w:tab/>
        </w:r>
        <w:r w:rsidR="00604CEC" w:rsidRPr="00604CEC">
          <w:rPr>
            <w:noProof/>
          </w:rPr>
          <w:fldChar w:fldCharType="begin"/>
        </w:r>
        <w:r w:rsidR="00604CEC" w:rsidRPr="00604CEC">
          <w:rPr>
            <w:noProof/>
          </w:rPr>
          <w:instrText xml:space="preserve"> PAGEREF _Toc150111064 \h </w:instrText>
        </w:r>
        <w:r w:rsidR="00604CEC" w:rsidRPr="00604CEC">
          <w:rPr>
            <w:noProof/>
          </w:rPr>
        </w:r>
        <w:r w:rsidR="00604CEC" w:rsidRPr="00604CEC">
          <w:rPr>
            <w:noProof/>
          </w:rPr>
          <w:fldChar w:fldCharType="separate"/>
        </w:r>
        <w:r w:rsidR="00604CEC" w:rsidRPr="00604CEC">
          <w:rPr>
            <w:noProof/>
          </w:rPr>
          <w:t>4</w:t>
        </w:r>
        <w:r w:rsidR="00604CEC" w:rsidRPr="00604CEC">
          <w:rPr>
            <w:noProof/>
          </w:rPr>
          <w:fldChar w:fldCharType="end"/>
        </w:r>
      </w:hyperlink>
    </w:p>
    <w:p w14:paraId="7A7FBB84" w14:textId="2D4BA058"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5" w:history="1">
        <w:r w:rsidR="00604CEC" w:rsidRPr="00604CEC">
          <w:rPr>
            <w:rStyle w:val="affffff7"/>
            <w:noProof/>
          </w:rPr>
          <w:t>5</w:t>
        </w:r>
        <w:r w:rsidR="00604CEC">
          <w:rPr>
            <w:rStyle w:val="affffff7"/>
            <w:noProof/>
          </w:rPr>
          <w:t xml:space="preserve"> </w:t>
        </w:r>
        <w:r w:rsidR="00604CEC" w:rsidRPr="00604CEC">
          <w:rPr>
            <w:rStyle w:val="affffff7"/>
            <w:noProof/>
          </w:rPr>
          <w:t xml:space="preserve"> 监测</w:t>
        </w:r>
        <w:r w:rsidR="00604CEC" w:rsidRPr="00604CEC">
          <w:rPr>
            <w:noProof/>
          </w:rPr>
          <w:tab/>
        </w:r>
        <w:r w:rsidR="00604CEC" w:rsidRPr="00604CEC">
          <w:rPr>
            <w:noProof/>
          </w:rPr>
          <w:fldChar w:fldCharType="begin"/>
        </w:r>
        <w:r w:rsidR="00604CEC" w:rsidRPr="00604CEC">
          <w:rPr>
            <w:noProof/>
          </w:rPr>
          <w:instrText xml:space="preserve"> PAGEREF _Toc150111065 \h </w:instrText>
        </w:r>
        <w:r w:rsidR="00604CEC" w:rsidRPr="00604CEC">
          <w:rPr>
            <w:noProof/>
          </w:rPr>
        </w:r>
        <w:r w:rsidR="00604CEC" w:rsidRPr="00604CEC">
          <w:rPr>
            <w:noProof/>
          </w:rPr>
          <w:fldChar w:fldCharType="separate"/>
        </w:r>
        <w:r w:rsidR="00604CEC" w:rsidRPr="00604CEC">
          <w:rPr>
            <w:noProof/>
          </w:rPr>
          <w:t>5</w:t>
        </w:r>
        <w:r w:rsidR="00604CEC" w:rsidRPr="00604CEC">
          <w:rPr>
            <w:noProof/>
          </w:rPr>
          <w:fldChar w:fldCharType="end"/>
        </w:r>
      </w:hyperlink>
    </w:p>
    <w:p w14:paraId="1149AD45" w14:textId="460D1808"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6" w:history="1">
        <w:r w:rsidR="00604CEC" w:rsidRPr="00604CEC">
          <w:rPr>
            <w:rStyle w:val="affffff7"/>
            <w:noProof/>
          </w:rPr>
          <w:t>6</w:t>
        </w:r>
        <w:r w:rsidR="00604CEC">
          <w:rPr>
            <w:rStyle w:val="affffff7"/>
            <w:noProof/>
          </w:rPr>
          <w:t xml:space="preserve"> </w:t>
        </w:r>
        <w:r w:rsidR="00604CEC" w:rsidRPr="00604CEC">
          <w:rPr>
            <w:rStyle w:val="affffff7"/>
            <w:noProof/>
          </w:rPr>
          <w:t xml:space="preserve"> 预警</w:t>
        </w:r>
        <w:r w:rsidR="00604CEC" w:rsidRPr="00604CEC">
          <w:rPr>
            <w:noProof/>
          </w:rPr>
          <w:tab/>
        </w:r>
        <w:r w:rsidR="00604CEC" w:rsidRPr="00604CEC">
          <w:rPr>
            <w:noProof/>
          </w:rPr>
          <w:fldChar w:fldCharType="begin"/>
        </w:r>
        <w:r w:rsidR="00604CEC" w:rsidRPr="00604CEC">
          <w:rPr>
            <w:noProof/>
          </w:rPr>
          <w:instrText xml:space="preserve"> PAGEREF _Toc150111066 \h </w:instrText>
        </w:r>
        <w:r w:rsidR="00604CEC" w:rsidRPr="00604CEC">
          <w:rPr>
            <w:noProof/>
          </w:rPr>
        </w:r>
        <w:r w:rsidR="00604CEC" w:rsidRPr="00604CEC">
          <w:rPr>
            <w:noProof/>
          </w:rPr>
          <w:fldChar w:fldCharType="separate"/>
        </w:r>
        <w:r w:rsidR="00604CEC" w:rsidRPr="00604CEC">
          <w:rPr>
            <w:noProof/>
          </w:rPr>
          <w:t>5</w:t>
        </w:r>
        <w:r w:rsidR="00604CEC" w:rsidRPr="00604CEC">
          <w:rPr>
            <w:noProof/>
          </w:rPr>
          <w:fldChar w:fldCharType="end"/>
        </w:r>
      </w:hyperlink>
    </w:p>
    <w:p w14:paraId="5288DC59" w14:textId="120F82FD"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7" w:history="1">
        <w:r w:rsidR="00604CEC" w:rsidRPr="00604CEC">
          <w:rPr>
            <w:rStyle w:val="affffff7"/>
            <w:noProof/>
          </w:rPr>
          <w:t>7</w:t>
        </w:r>
        <w:r w:rsidR="00604CEC">
          <w:rPr>
            <w:rStyle w:val="affffff7"/>
            <w:noProof/>
          </w:rPr>
          <w:t xml:space="preserve"> </w:t>
        </w:r>
        <w:r w:rsidR="00604CEC" w:rsidRPr="00604CEC">
          <w:rPr>
            <w:rStyle w:val="affffff7"/>
            <w:noProof/>
          </w:rPr>
          <w:t xml:space="preserve"> 报告</w:t>
        </w:r>
        <w:r w:rsidR="00604CEC" w:rsidRPr="00604CEC">
          <w:rPr>
            <w:noProof/>
          </w:rPr>
          <w:tab/>
        </w:r>
        <w:r w:rsidR="00604CEC" w:rsidRPr="00604CEC">
          <w:rPr>
            <w:noProof/>
          </w:rPr>
          <w:fldChar w:fldCharType="begin"/>
        </w:r>
        <w:r w:rsidR="00604CEC" w:rsidRPr="00604CEC">
          <w:rPr>
            <w:noProof/>
          </w:rPr>
          <w:instrText xml:space="preserve"> PAGEREF _Toc150111067 \h </w:instrText>
        </w:r>
        <w:r w:rsidR="00604CEC" w:rsidRPr="00604CEC">
          <w:rPr>
            <w:noProof/>
          </w:rPr>
        </w:r>
        <w:r w:rsidR="00604CEC" w:rsidRPr="00604CEC">
          <w:rPr>
            <w:noProof/>
          </w:rPr>
          <w:fldChar w:fldCharType="separate"/>
        </w:r>
        <w:r w:rsidR="00604CEC" w:rsidRPr="00604CEC">
          <w:rPr>
            <w:noProof/>
          </w:rPr>
          <w:t>5</w:t>
        </w:r>
        <w:r w:rsidR="00604CEC" w:rsidRPr="00604CEC">
          <w:rPr>
            <w:noProof/>
          </w:rPr>
          <w:fldChar w:fldCharType="end"/>
        </w:r>
      </w:hyperlink>
    </w:p>
    <w:p w14:paraId="677A2995" w14:textId="1D3FFBF9"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8" w:history="1">
        <w:r w:rsidR="00604CEC" w:rsidRPr="00604CEC">
          <w:rPr>
            <w:rStyle w:val="affffff7"/>
            <w:noProof/>
          </w:rPr>
          <w:t>8</w:t>
        </w:r>
        <w:r w:rsidR="00604CEC">
          <w:rPr>
            <w:rStyle w:val="affffff7"/>
            <w:noProof/>
          </w:rPr>
          <w:t xml:space="preserve"> </w:t>
        </w:r>
        <w:r w:rsidR="00604CEC" w:rsidRPr="00604CEC">
          <w:rPr>
            <w:rStyle w:val="affffff7"/>
            <w:noProof/>
          </w:rPr>
          <w:t xml:space="preserve"> 应急响应与处置</w:t>
        </w:r>
        <w:r w:rsidR="00604CEC" w:rsidRPr="00604CEC">
          <w:rPr>
            <w:noProof/>
          </w:rPr>
          <w:tab/>
        </w:r>
        <w:r w:rsidR="00604CEC" w:rsidRPr="00604CEC">
          <w:rPr>
            <w:noProof/>
          </w:rPr>
          <w:fldChar w:fldCharType="begin"/>
        </w:r>
        <w:r w:rsidR="00604CEC" w:rsidRPr="00604CEC">
          <w:rPr>
            <w:noProof/>
          </w:rPr>
          <w:instrText xml:space="preserve"> PAGEREF _Toc150111068 \h </w:instrText>
        </w:r>
        <w:r w:rsidR="00604CEC" w:rsidRPr="00604CEC">
          <w:rPr>
            <w:noProof/>
          </w:rPr>
        </w:r>
        <w:r w:rsidR="00604CEC" w:rsidRPr="00604CEC">
          <w:rPr>
            <w:noProof/>
          </w:rPr>
          <w:fldChar w:fldCharType="separate"/>
        </w:r>
        <w:r w:rsidR="00604CEC" w:rsidRPr="00604CEC">
          <w:rPr>
            <w:noProof/>
          </w:rPr>
          <w:t>5</w:t>
        </w:r>
        <w:r w:rsidR="00604CEC" w:rsidRPr="00604CEC">
          <w:rPr>
            <w:noProof/>
          </w:rPr>
          <w:fldChar w:fldCharType="end"/>
        </w:r>
      </w:hyperlink>
    </w:p>
    <w:p w14:paraId="549A1E82" w14:textId="4E2427BA" w:rsidR="00604CEC" w:rsidRPr="00604CEC" w:rsidRDefault="00483FD5">
      <w:pPr>
        <w:pStyle w:val="10"/>
        <w:tabs>
          <w:tab w:val="right" w:leader="dot" w:pos="9344"/>
        </w:tabs>
        <w:rPr>
          <w:rFonts w:asciiTheme="minorHAnsi" w:eastAsiaTheme="minorEastAsia" w:hAnsiTheme="minorHAnsi" w:cstheme="minorBidi"/>
          <w:noProof/>
          <w:szCs w:val="22"/>
          <w14:ligatures w14:val="standardContextual"/>
        </w:rPr>
      </w:pPr>
      <w:hyperlink w:anchor="_Toc150111069" w:history="1">
        <w:r w:rsidR="00604CEC" w:rsidRPr="00604CEC">
          <w:rPr>
            <w:rStyle w:val="affffff7"/>
            <w:noProof/>
          </w:rPr>
          <w:t>参考文献</w:t>
        </w:r>
        <w:r w:rsidR="00604CEC" w:rsidRPr="00604CEC">
          <w:rPr>
            <w:noProof/>
          </w:rPr>
          <w:tab/>
        </w:r>
        <w:r w:rsidR="00604CEC" w:rsidRPr="00604CEC">
          <w:rPr>
            <w:noProof/>
          </w:rPr>
          <w:fldChar w:fldCharType="begin"/>
        </w:r>
        <w:r w:rsidR="00604CEC" w:rsidRPr="00604CEC">
          <w:rPr>
            <w:noProof/>
          </w:rPr>
          <w:instrText xml:space="preserve"> PAGEREF _Toc150111069 \h </w:instrText>
        </w:r>
        <w:r w:rsidR="00604CEC" w:rsidRPr="00604CEC">
          <w:rPr>
            <w:noProof/>
          </w:rPr>
        </w:r>
        <w:r w:rsidR="00604CEC" w:rsidRPr="00604CEC">
          <w:rPr>
            <w:noProof/>
          </w:rPr>
          <w:fldChar w:fldCharType="separate"/>
        </w:r>
        <w:r w:rsidR="00604CEC" w:rsidRPr="00604CEC">
          <w:rPr>
            <w:noProof/>
          </w:rPr>
          <w:t>9</w:t>
        </w:r>
        <w:r w:rsidR="00604CEC" w:rsidRPr="00604CEC">
          <w:rPr>
            <w:noProof/>
          </w:rPr>
          <w:fldChar w:fldCharType="end"/>
        </w:r>
      </w:hyperlink>
    </w:p>
    <w:p w14:paraId="46FBB776" w14:textId="379131DA" w:rsidR="00604CEC" w:rsidRPr="00604CEC" w:rsidRDefault="00604CEC" w:rsidP="00604CEC">
      <w:pPr>
        <w:pStyle w:val="afffffc"/>
        <w:spacing w:after="468"/>
        <w:sectPr w:rsidR="00604CEC" w:rsidRPr="00604CEC" w:rsidSect="00604CEC">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604CEC">
        <w:fldChar w:fldCharType="end"/>
      </w:r>
    </w:p>
    <w:p w14:paraId="05643ABA" w14:textId="77777777" w:rsidR="009D6D0A" w:rsidRDefault="009D6D0A" w:rsidP="009D6D0A">
      <w:pPr>
        <w:pStyle w:val="a6"/>
        <w:spacing w:after="468"/>
      </w:pPr>
      <w:bookmarkStart w:id="29" w:name="_Toc150111059"/>
      <w:bookmarkStart w:id="30" w:name="BookMark2"/>
      <w:bookmarkEnd w:id="19"/>
      <w:r w:rsidRPr="009D6D0A">
        <w:rPr>
          <w:spacing w:val="320"/>
        </w:rPr>
        <w:lastRenderedPageBreak/>
        <w:t>前</w:t>
      </w:r>
      <w:r>
        <w:t>言</w:t>
      </w:r>
      <w:bookmarkEnd w:id="20"/>
      <w:bookmarkEnd w:id="21"/>
      <w:bookmarkEnd w:id="22"/>
      <w:bookmarkEnd w:id="23"/>
      <w:bookmarkEnd w:id="24"/>
      <w:bookmarkEnd w:id="25"/>
      <w:bookmarkEnd w:id="26"/>
      <w:bookmarkEnd w:id="27"/>
      <w:bookmarkEnd w:id="28"/>
      <w:bookmarkEnd w:id="29"/>
    </w:p>
    <w:p w14:paraId="41A07FB0" w14:textId="74206476" w:rsidR="009D6D0A" w:rsidRPr="00384CA5" w:rsidRDefault="009D6D0A" w:rsidP="009D6D0A">
      <w:pPr>
        <w:pStyle w:val="affff6"/>
        <w:ind w:firstLine="420"/>
        <w:rPr>
          <w:rFonts w:ascii="Times New Roman"/>
          <w:color w:val="000000" w:themeColor="text1"/>
        </w:rPr>
      </w:pPr>
      <w:r>
        <w:rPr>
          <w:rFonts w:hint="eastAsia"/>
        </w:rPr>
        <w:t>本文件按照</w:t>
      </w:r>
      <w:r w:rsidRPr="00384CA5">
        <w:rPr>
          <w:rFonts w:ascii="Times New Roman"/>
        </w:rPr>
        <w:t>GB/T 1.1—2020</w:t>
      </w:r>
      <w:r w:rsidRPr="00384CA5">
        <w:rPr>
          <w:rFonts w:ascii="Times New Roman"/>
        </w:rPr>
        <w:t>《标准化工作导则</w:t>
      </w:r>
      <w:r w:rsidRPr="00384CA5">
        <w:rPr>
          <w:rFonts w:ascii="Times New Roman"/>
        </w:rPr>
        <w:t xml:space="preserve"> </w:t>
      </w:r>
      <w:r w:rsidRPr="00384CA5">
        <w:rPr>
          <w:rFonts w:ascii="Times New Roman"/>
        </w:rPr>
        <w:t>第</w:t>
      </w:r>
      <w:r w:rsidRPr="00384CA5">
        <w:rPr>
          <w:rFonts w:ascii="Times New Roman"/>
        </w:rPr>
        <w:t>1</w:t>
      </w:r>
      <w:r w:rsidRPr="00384CA5">
        <w:rPr>
          <w:rFonts w:ascii="Times New Roman"/>
        </w:rPr>
        <w:t>部分：标准化文件的结构和起草规则》的规定起草</w:t>
      </w:r>
      <w:r w:rsidRPr="00384CA5">
        <w:rPr>
          <w:rFonts w:ascii="Times New Roman"/>
          <w:color w:val="000000" w:themeColor="text1"/>
        </w:rPr>
        <w:t>。</w:t>
      </w:r>
    </w:p>
    <w:p w14:paraId="5BD37553" w14:textId="77777777" w:rsidR="009E40DC" w:rsidRDefault="009E40DC" w:rsidP="0015621E">
      <w:pPr>
        <w:pStyle w:val="afffffffffff6"/>
        <w:jc w:val="left"/>
        <w:rPr>
          <w:rFonts w:ascii="Times New Roman"/>
          <w:noProof/>
          <w:color w:val="000000" w:themeColor="text1"/>
        </w:rPr>
      </w:pPr>
      <w:r w:rsidRPr="009E40DC">
        <w:rPr>
          <w:rFonts w:ascii="Times New Roman" w:hint="eastAsia"/>
          <w:noProof/>
          <w:color w:val="000000" w:themeColor="text1"/>
        </w:rPr>
        <w:t>DB32/T 4578</w:t>
      </w:r>
      <w:r w:rsidRPr="009E40DC">
        <w:rPr>
          <w:rFonts w:ascii="Times New Roman" w:hint="eastAsia"/>
          <w:noProof/>
          <w:color w:val="000000" w:themeColor="text1"/>
        </w:rPr>
        <w:t>《丙型病毒性肝炎防治技术指南》分为以下</w:t>
      </w:r>
      <w:r w:rsidRPr="009E40DC">
        <w:rPr>
          <w:rFonts w:ascii="Times New Roman" w:hint="eastAsia"/>
          <w:noProof/>
          <w:color w:val="000000" w:themeColor="text1"/>
        </w:rPr>
        <w:t>5</w:t>
      </w:r>
      <w:r w:rsidRPr="009E40DC">
        <w:rPr>
          <w:rFonts w:ascii="Times New Roman" w:hint="eastAsia"/>
          <w:noProof/>
          <w:color w:val="000000" w:themeColor="text1"/>
        </w:rPr>
        <w:t>个部分：</w:t>
      </w:r>
    </w:p>
    <w:p w14:paraId="3303F347" w14:textId="5A48E2E4" w:rsidR="0015621E" w:rsidRPr="00252153" w:rsidRDefault="0015621E" w:rsidP="0015621E">
      <w:pPr>
        <w:pStyle w:val="afffffffffff6"/>
        <w:jc w:val="left"/>
        <w:rPr>
          <w:noProof/>
          <w:color w:val="000000" w:themeColor="text1"/>
        </w:rPr>
      </w:pPr>
      <w:r w:rsidRPr="00252153">
        <w:rPr>
          <w:rFonts w:hint="eastAsia"/>
          <w:noProof/>
          <w:color w:val="000000" w:themeColor="text1"/>
        </w:rPr>
        <w:t xml:space="preserve">——第1部分：质量控制指标； </w:t>
      </w:r>
    </w:p>
    <w:p w14:paraId="3998CBFA" w14:textId="77777777" w:rsidR="0015621E" w:rsidRPr="00252153" w:rsidRDefault="0015621E" w:rsidP="0015621E">
      <w:pPr>
        <w:pStyle w:val="affff6"/>
        <w:ind w:firstLine="420"/>
        <w:rPr>
          <w:color w:val="000000" w:themeColor="text1"/>
        </w:rPr>
      </w:pPr>
      <w:r w:rsidRPr="00252153">
        <w:rPr>
          <w:color w:val="000000" w:themeColor="text1"/>
        </w:rPr>
        <w:t>——</w:t>
      </w:r>
      <w:r w:rsidRPr="00252153">
        <w:rPr>
          <w:color w:val="000000" w:themeColor="text1"/>
        </w:rPr>
        <w:t>第2部分：</w:t>
      </w:r>
      <w:r w:rsidRPr="00252153">
        <w:rPr>
          <w:rFonts w:hint="eastAsia"/>
          <w:color w:val="000000" w:themeColor="text1"/>
        </w:rPr>
        <w:t>患者管理；</w:t>
      </w:r>
    </w:p>
    <w:p w14:paraId="35D5FFDA" w14:textId="5B9A8BD2" w:rsidR="0015621E" w:rsidRPr="00252153" w:rsidRDefault="0015621E" w:rsidP="0015621E">
      <w:pPr>
        <w:pStyle w:val="affff6"/>
        <w:ind w:firstLine="420"/>
        <w:rPr>
          <w:color w:val="000000" w:themeColor="text1"/>
        </w:rPr>
      </w:pPr>
      <w:r w:rsidRPr="00252153">
        <w:rPr>
          <w:color w:val="000000" w:themeColor="text1"/>
        </w:rPr>
        <w:t>——</w:t>
      </w:r>
      <w:r w:rsidRPr="00252153">
        <w:rPr>
          <w:color w:val="000000" w:themeColor="text1"/>
        </w:rPr>
        <w:t>第</w:t>
      </w:r>
      <w:r w:rsidR="00004C40" w:rsidRPr="00252153">
        <w:rPr>
          <w:color w:val="000000" w:themeColor="text1"/>
        </w:rPr>
        <w:t>3</w:t>
      </w:r>
      <w:r w:rsidRPr="00252153">
        <w:rPr>
          <w:color w:val="000000" w:themeColor="text1"/>
        </w:rPr>
        <w:t>部分：</w:t>
      </w:r>
      <w:r w:rsidRPr="00252153">
        <w:rPr>
          <w:rFonts w:hint="eastAsia"/>
          <w:color w:val="000000" w:themeColor="text1"/>
        </w:rPr>
        <w:t>职业暴露与处理；</w:t>
      </w:r>
    </w:p>
    <w:p w14:paraId="6DC5135A" w14:textId="76EF796C" w:rsidR="0015621E" w:rsidRPr="00252153" w:rsidRDefault="0015621E" w:rsidP="0015621E">
      <w:pPr>
        <w:pStyle w:val="affff6"/>
        <w:ind w:firstLine="420"/>
        <w:rPr>
          <w:color w:val="000000" w:themeColor="text1"/>
        </w:rPr>
      </w:pPr>
      <w:r w:rsidRPr="00252153">
        <w:rPr>
          <w:color w:val="000000" w:themeColor="text1"/>
        </w:rPr>
        <w:t>——</w:t>
      </w:r>
      <w:r w:rsidRPr="00252153">
        <w:rPr>
          <w:color w:val="000000" w:themeColor="text1"/>
        </w:rPr>
        <w:t>第</w:t>
      </w:r>
      <w:r w:rsidR="00004C40" w:rsidRPr="00252153">
        <w:rPr>
          <w:color w:val="000000" w:themeColor="text1"/>
        </w:rPr>
        <w:t>4</w:t>
      </w:r>
      <w:r w:rsidRPr="00252153">
        <w:rPr>
          <w:color w:val="000000" w:themeColor="text1"/>
        </w:rPr>
        <w:t>部分：</w:t>
      </w:r>
      <w:r w:rsidRPr="00252153">
        <w:rPr>
          <w:rFonts w:hint="eastAsia"/>
          <w:color w:val="000000" w:themeColor="text1"/>
        </w:rPr>
        <w:t>实验室建设与管理规范；</w:t>
      </w:r>
    </w:p>
    <w:p w14:paraId="3C8456A3" w14:textId="77777777" w:rsidR="0015621E" w:rsidRPr="00252153" w:rsidRDefault="0015621E" w:rsidP="0015621E">
      <w:pPr>
        <w:pStyle w:val="affff6"/>
        <w:ind w:firstLine="420"/>
        <w:rPr>
          <w:color w:val="000000" w:themeColor="text1"/>
        </w:rPr>
      </w:pPr>
      <w:r w:rsidRPr="00252153">
        <w:rPr>
          <w:color w:val="000000" w:themeColor="text1"/>
        </w:rPr>
        <w:t>——</w:t>
      </w:r>
      <w:r w:rsidRPr="00252153">
        <w:rPr>
          <w:color w:val="000000" w:themeColor="text1"/>
        </w:rPr>
        <w:t>第5部分：</w:t>
      </w:r>
      <w:r w:rsidRPr="00252153">
        <w:rPr>
          <w:rFonts w:hint="eastAsia"/>
          <w:color w:val="000000" w:themeColor="text1"/>
        </w:rPr>
        <w:t>聚集性疫情处置。</w:t>
      </w:r>
    </w:p>
    <w:p w14:paraId="51247F91" w14:textId="617920B4" w:rsidR="009A7648" w:rsidRDefault="009A7648" w:rsidP="009D6D0A">
      <w:pPr>
        <w:pStyle w:val="affff6"/>
        <w:ind w:firstLine="420"/>
      </w:pPr>
      <w:r>
        <w:rPr>
          <w:rFonts w:hint="eastAsia"/>
        </w:rPr>
        <w:t>请注意本文件的某些内容可能涉及专利。本文件的发布机构不承担识别专利的责任。</w:t>
      </w:r>
    </w:p>
    <w:p w14:paraId="0809094F" w14:textId="77777777" w:rsidR="009E40DC" w:rsidRDefault="009E40DC" w:rsidP="009D6D0A">
      <w:pPr>
        <w:pStyle w:val="affff6"/>
        <w:ind w:firstLine="420"/>
        <w:rPr>
          <w:rFonts w:ascii="Times New Roman"/>
          <w:color w:val="000000" w:themeColor="text1"/>
        </w:rPr>
      </w:pPr>
      <w:r w:rsidRPr="00384CA5">
        <w:rPr>
          <w:rFonts w:ascii="Times New Roman"/>
          <w:color w:val="000000" w:themeColor="text1"/>
        </w:rPr>
        <w:t>本文件是</w:t>
      </w:r>
      <w:r w:rsidRPr="00384CA5">
        <w:rPr>
          <w:rFonts w:ascii="Times New Roman"/>
          <w:color w:val="000000" w:themeColor="text1"/>
        </w:rPr>
        <w:t>DB32/T 4578</w:t>
      </w:r>
      <w:r w:rsidRPr="00384CA5">
        <w:rPr>
          <w:rFonts w:ascii="Times New Roman"/>
          <w:color w:val="000000" w:themeColor="text1"/>
        </w:rPr>
        <w:t>《丙型病毒性肝炎防治技术指南》的第</w:t>
      </w:r>
      <w:r w:rsidRPr="00384CA5">
        <w:rPr>
          <w:rFonts w:ascii="Times New Roman"/>
          <w:color w:val="000000" w:themeColor="text1"/>
        </w:rPr>
        <w:t>5</w:t>
      </w:r>
      <w:r w:rsidRPr="00384CA5">
        <w:rPr>
          <w:rFonts w:ascii="Times New Roman"/>
          <w:color w:val="000000" w:themeColor="text1"/>
        </w:rPr>
        <w:t>部分。</w:t>
      </w:r>
    </w:p>
    <w:p w14:paraId="51BD9291" w14:textId="5DB6CA4E" w:rsidR="009D6D0A" w:rsidRDefault="009D6D0A" w:rsidP="009D6D0A">
      <w:pPr>
        <w:pStyle w:val="affff6"/>
        <w:ind w:firstLine="420"/>
      </w:pPr>
      <w:r>
        <w:rPr>
          <w:rFonts w:hint="eastAsia"/>
        </w:rPr>
        <w:t>本文件由江苏省卫生健康委员会提出。</w:t>
      </w:r>
    </w:p>
    <w:p w14:paraId="70AC95D2" w14:textId="77777777" w:rsidR="009D6D0A" w:rsidRPr="00FD1FDE" w:rsidRDefault="009D6D0A" w:rsidP="009D6D0A">
      <w:pPr>
        <w:pStyle w:val="affff6"/>
        <w:ind w:firstLine="420"/>
        <w:rPr>
          <w:color w:val="000000" w:themeColor="text1"/>
        </w:rPr>
      </w:pPr>
      <w:r w:rsidRPr="00FD1FDE">
        <w:rPr>
          <w:rFonts w:hint="eastAsia"/>
          <w:color w:val="000000" w:themeColor="text1"/>
        </w:rPr>
        <w:t>本文件由江苏省卫生标准化技术委员会归口。</w:t>
      </w:r>
    </w:p>
    <w:p w14:paraId="2017568B" w14:textId="1475EE55" w:rsidR="00046EC2" w:rsidRPr="002B297E" w:rsidRDefault="00046EC2" w:rsidP="00046EC2">
      <w:pPr>
        <w:pStyle w:val="affff6"/>
        <w:ind w:firstLine="420"/>
        <w:rPr>
          <w:color w:val="000000" w:themeColor="text1"/>
        </w:rPr>
      </w:pPr>
      <w:r w:rsidRPr="002B297E">
        <w:rPr>
          <w:rFonts w:hint="eastAsia"/>
          <w:color w:val="000000" w:themeColor="text1"/>
        </w:rPr>
        <w:t>本文件起草单位：</w:t>
      </w:r>
      <w:bookmarkStart w:id="31" w:name="_Hlk103355061"/>
      <w:r w:rsidR="00252153" w:rsidRPr="002B297E">
        <w:rPr>
          <w:rFonts w:hint="eastAsia"/>
          <w:color w:val="000000" w:themeColor="text1"/>
        </w:rPr>
        <w:t>江苏省疾病预防控制中心、</w:t>
      </w:r>
      <w:r w:rsidR="00512F2F" w:rsidRPr="002B297E">
        <w:rPr>
          <w:rFonts w:hint="eastAsia"/>
          <w:color w:val="000000" w:themeColor="text1"/>
        </w:rPr>
        <w:t>盐城市疾病预防控制中心、</w:t>
      </w:r>
      <w:r w:rsidRPr="002B297E">
        <w:rPr>
          <w:rFonts w:hint="eastAsia"/>
          <w:color w:val="000000" w:themeColor="text1"/>
        </w:rPr>
        <w:t>无锡市疾病预防控制中心、苏州市疾病预防控制中心</w:t>
      </w:r>
      <w:r w:rsidR="00512F2F">
        <w:rPr>
          <w:rFonts w:hint="eastAsia"/>
          <w:color w:val="000000" w:themeColor="text1"/>
        </w:rPr>
        <w:t>、</w:t>
      </w:r>
      <w:r w:rsidR="00512F2F" w:rsidRPr="002B297E">
        <w:rPr>
          <w:rFonts w:hint="eastAsia"/>
          <w:color w:val="000000" w:themeColor="text1"/>
        </w:rPr>
        <w:t>江苏省卫生健康委</w:t>
      </w:r>
      <w:r w:rsidRPr="002B297E">
        <w:rPr>
          <w:rFonts w:hint="eastAsia"/>
          <w:color w:val="000000" w:themeColor="text1"/>
        </w:rPr>
        <w:t>。</w:t>
      </w:r>
      <w:bookmarkEnd w:id="31"/>
    </w:p>
    <w:p w14:paraId="3A5FD781" w14:textId="1DE16159" w:rsidR="00046EC2" w:rsidRPr="00C316FA" w:rsidRDefault="00046EC2" w:rsidP="00046EC2">
      <w:pPr>
        <w:pStyle w:val="affff6"/>
        <w:ind w:firstLine="420"/>
        <w:rPr>
          <w:color w:val="000000" w:themeColor="text1"/>
        </w:rPr>
      </w:pPr>
      <w:r w:rsidRPr="002B297E">
        <w:rPr>
          <w:rFonts w:hint="eastAsia"/>
          <w:color w:val="000000" w:themeColor="text1"/>
        </w:rPr>
        <w:t>本文件主要起草</w:t>
      </w:r>
      <w:r w:rsidRPr="00C316FA">
        <w:rPr>
          <w:rFonts w:hint="eastAsia"/>
          <w:color w:val="000000" w:themeColor="text1"/>
        </w:rPr>
        <w:t>人：杨丹丹</w:t>
      </w:r>
      <w:r w:rsidRPr="005D4AA1">
        <w:rPr>
          <w:rFonts w:hint="eastAsia"/>
          <w:color w:val="000000" w:themeColor="text1"/>
        </w:rPr>
        <w:t>、</w:t>
      </w:r>
      <w:r w:rsidR="00512F2F" w:rsidRPr="005D4AA1">
        <w:rPr>
          <w:rFonts w:hint="eastAsia"/>
          <w:color w:val="000000" w:themeColor="text1"/>
        </w:rPr>
        <w:t>祁耀、</w:t>
      </w:r>
      <w:r w:rsidR="009B4B7D" w:rsidRPr="005D4AA1">
        <w:rPr>
          <w:rFonts w:hint="eastAsia"/>
          <w:color w:val="000000" w:themeColor="text1"/>
        </w:rPr>
        <w:t>蒋红红、</w:t>
      </w:r>
      <w:r w:rsidR="00F905EF" w:rsidRPr="00C316FA">
        <w:rPr>
          <w:rFonts w:hint="eastAsia"/>
          <w:color w:val="000000" w:themeColor="text1"/>
        </w:rPr>
        <w:t>周扬、刘晓燕、徐晓琴、许祝平、陈沄渟、</w:t>
      </w:r>
      <w:r w:rsidRPr="00C316FA">
        <w:rPr>
          <w:rFonts w:hint="eastAsia"/>
          <w:color w:val="000000" w:themeColor="text1"/>
        </w:rPr>
        <w:t>丁焕、</w:t>
      </w:r>
      <w:r w:rsidR="004137C7" w:rsidRPr="00C316FA">
        <w:rPr>
          <w:rFonts w:hint="eastAsia"/>
          <w:color w:val="000000" w:themeColor="text1"/>
        </w:rPr>
        <w:t>赵</w:t>
      </w:r>
      <w:r w:rsidR="002B297E" w:rsidRPr="00C316FA">
        <w:rPr>
          <w:rFonts w:hint="eastAsia"/>
          <w:color w:val="000000" w:themeColor="text1"/>
        </w:rPr>
        <w:t>艳秋</w:t>
      </w:r>
      <w:r w:rsidRPr="00C316FA">
        <w:rPr>
          <w:rFonts w:hint="eastAsia"/>
          <w:color w:val="000000" w:themeColor="text1"/>
        </w:rPr>
        <w:t>、</w:t>
      </w:r>
      <w:r w:rsidR="002B297E" w:rsidRPr="00C316FA">
        <w:rPr>
          <w:rFonts w:hint="eastAsia"/>
          <w:color w:val="000000" w:themeColor="text1"/>
        </w:rPr>
        <w:t>史灵恩、陈禹衡、</w:t>
      </w:r>
      <w:r w:rsidR="00252153" w:rsidRPr="00C316FA">
        <w:rPr>
          <w:rFonts w:hint="eastAsia"/>
          <w:color w:val="000000" w:themeColor="text1"/>
        </w:rPr>
        <w:t>管文辉、</w:t>
      </w:r>
      <w:r w:rsidR="00512F2F" w:rsidRPr="00C316FA">
        <w:rPr>
          <w:rFonts w:hint="eastAsia"/>
          <w:color w:val="000000" w:themeColor="text1"/>
        </w:rPr>
        <w:t>孙超、</w:t>
      </w:r>
      <w:r w:rsidRPr="00C316FA">
        <w:rPr>
          <w:rFonts w:hint="eastAsia"/>
          <w:color w:val="000000" w:themeColor="text1"/>
        </w:rPr>
        <w:t>朱宝立。</w:t>
      </w:r>
    </w:p>
    <w:p w14:paraId="2E7375E0" w14:textId="40669F46" w:rsidR="009D6D0A" w:rsidRPr="00C316FA" w:rsidRDefault="009D6D0A" w:rsidP="00DC3095">
      <w:pPr>
        <w:pStyle w:val="affff6"/>
        <w:ind w:firstLine="420"/>
        <w:rPr>
          <w:color w:val="000000" w:themeColor="text1"/>
        </w:rPr>
      </w:pPr>
    </w:p>
    <w:p w14:paraId="28B74344" w14:textId="3B64E242" w:rsidR="009D6D0A" w:rsidRPr="008D1328" w:rsidRDefault="009D6D0A" w:rsidP="007D6057">
      <w:pPr>
        <w:pStyle w:val="affff6"/>
        <w:ind w:firstLineChars="0" w:firstLine="0"/>
        <w:sectPr w:rsidR="009D6D0A" w:rsidRPr="008D1328" w:rsidSect="00B50D48">
          <w:pgSz w:w="11906" w:h="16838" w:code="9"/>
          <w:pgMar w:top="2410" w:right="1134" w:bottom="1134" w:left="1134" w:header="1418" w:footer="1134" w:gutter="284"/>
          <w:pgNumType w:fmt="upperRoman"/>
          <w:cols w:space="425"/>
          <w:formProt w:val="0"/>
          <w:docGrid w:type="lines" w:linePitch="312"/>
        </w:sectPr>
      </w:pPr>
    </w:p>
    <w:p w14:paraId="42821CBF" w14:textId="77777777" w:rsidR="0017472D" w:rsidRDefault="0017472D" w:rsidP="0017472D">
      <w:pPr>
        <w:pStyle w:val="a6"/>
        <w:spacing w:after="468"/>
      </w:pPr>
      <w:bookmarkStart w:id="32" w:name="_Toc150111060"/>
      <w:bookmarkStart w:id="33" w:name="BookMark3"/>
      <w:bookmarkEnd w:id="30"/>
      <w:r w:rsidRPr="0017472D">
        <w:rPr>
          <w:spacing w:val="320"/>
        </w:rPr>
        <w:lastRenderedPageBreak/>
        <w:t>引</w:t>
      </w:r>
      <w:r>
        <w:t>言</w:t>
      </w:r>
      <w:bookmarkEnd w:id="32"/>
    </w:p>
    <w:p w14:paraId="350F90D0" w14:textId="77777777" w:rsidR="0017472D" w:rsidRDefault="0017472D" w:rsidP="002418E4">
      <w:pPr>
        <w:pStyle w:val="affff6"/>
        <w:ind w:firstLine="420"/>
      </w:pPr>
      <w:r>
        <w:rPr>
          <w:rFonts w:hint="eastAsia"/>
        </w:rPr>
        <w:t>丙型病毒性肝炎（简称丙肝）是全球性的严重威胁着人类健康的公共卫生问题，是引发肝硬化、肝细胞癌的重要病因之一。</w:t>
      </w:r>
      <w:r>
        <w:t>2021年国家卫生健康委牵头印发了《关于印发消除丙型肝炎公共卫生危害行动工作方案（2021-2030年）的通知》（国卫办疾控函[2021]492号），随后江苏省也印发了《关于印发江苏省消除丙型肝炎公共卫生危害行动工作方案的通知》（苏卫疾控[2021]101号），以进一步推动丙型病毒性肝炎的防治工作。</w:t>
      </w:r>
    </w:p>
    <w:p w14:paraId="31335135" w14:textId="117E63E8" w:rsidR="0017472D" w:rsidRDefault="0017472D" w:rsidP="002418E4">
      <w:pPr>
        <w:pStyle w:val="affff6"/>
        <w:ind w:firstLine="420"/>
      </w:pPr>
      <w:bookmarkStart w:id="34" w:name="_Hlk150110095"/>
      <w:r>
        <w:t>DB32/T 4578</w:t>
      </w:r>
      <w:r w:rsidR="006004B1">
        <w:t>《丙型病毒性肝炎防治技术指南》</w:t>
      </w:r>
      <w:r w:rsidR="006625C3">
        <w:rPr>
          <w:rFonts w:hint="eastAsia"/>
        </w:rPr>
        <w:t>分为</w:t>
      </w:r>
      <w:r>
        <w:t>以下5部分</w:t>
      </w:r>
      <w:bookmarkStart w:id="35" w:name="_GoBack"/>
      <w:bookmarkEnd w:id="35"/>
      <w:r>
        <w:t>：</w:t>
      </w:r>
    </w:p>
    <w:bookmarkEnd w:id="34"/>
    <w:p w14:paraId="18BF2956" w14:textId="77777777" w:rsidR="0017472D" w:rsidRDefault="0017472D" w:rsidP="002418E4">
      <w:pPr>
        <w:pStyle w:val="affff6"/>
        <w:ind w:firstLine="420"/>
      </w:pPr>
      <w:r>
        <w:rPr>
          <w:rFonts w:hint="eastAsia"/>
        </w:rPr>
        <w:t>——第</w:t>
      </w:r>
      <w:r>
        <w:t>1部分：质量控制指标；</w:t>
      </w:r>
    </w:p>
    <w:p w14:paraId="78A17BDD" w14:textId="77777777" w:rsidR="0017472D" w:rsidRDefault="0017472D" w:rsidP="002418E4">
      <w:pPr>
        <w:pStyle w:val="affff6"/>
        <w:ind w:firstLine="420"/>
      </w:pPr>
      <w:r>
        <w:rPr>
          <w:rFonts w:hint="eastAsia"/>
        </w:rPr>
        <w:t>——第</w:t>
      </w:r>
      <w:r>
        <w:t>2部分：患者管理；</w:t>
      </w:r>
    </w:p>
    <w:p w14:paraId="6619D341" w14:textId="77777777" w:rsidR="0017472D" w:rsidRDefault="0017472D" w:rsidP="002418E4">
      <w:pPr>
        <w:pStyle w:val="affff6"/>
        <w:ind w:firstLine="420"/>
      </w:pPr>
      <w:r>
        <w:rPr>
          <w:rFonts w:hint="eastAsia"/>
        </w:rPr>
        <w:t>——第</w:t>
      </w:r>
      <w:r>
        <w:t>3部分：职业暴露与处理；</w:t>
      </w:r>
    </w:p>
    <w:p w14:paraId="07CA5C21" w14:textId="77777777" w:rsidR="0017472D" w:rsidRDefault="0017472D" w:rsidP="002418E4">
      <w:pPr>
        <w:pStyle w:val="affff6"/>
        <w:ind w:firstLine="420"/>
      </w:pPr>
      <w:r>
        <w:rPr>
          <w:rFonts w:hint="eastAsia"/>
        </w:rPr>
        <w:t>——第</w:t>
      </w:r>
      <w:r>
        <w:t>4部分：实验室建设与管理规范；</w:t>
      </w:r>
    </w:p>
    <w:p w14:paraId="793D0699" w14:textId="77777777" w:rsidR="0017472D" w:rsidRDefault="0017472D" w:rsidP="002418E4">
      <w:pPr>
        <w:pStyle w:val="affff6"/>
        <w:ind w:firstLine="420"/>
      </w:pPr>
      <w:r>
        <w:rPr>
          <w:rFonts w:hint="eastAsia"/>
        </w:rPr>
        <w:t>——第</w:t>
      </w:r>
      <w:r>
        <w:t>5部分：聚集性疫情处置。</w:t>
      </w:r>
    </w:p>
    <w:p w14:paraId="353306A8" w14:textId="0DFEADB1" w:rsidR="0017472D" w:rsidRDefault="0017472D" w:rsidP="002418E4">
      <w:pPr>
        <w:pStyle w:val="affff6"/>
        <w:ind w:firstLine="420"/>
      </w:pPr>
      <w:r>
        <w:t>DB32/T 4578</w:t>
      </w:r>
      <w:r w:rsidR="009027A8">
        <w:t xml:space="preserve"> </w:t>
      </w:r>
      <w:r>
        <w:t>的制定是对丙肝防治工作相关方面的国家标准、行业标准有力补充，为丙肝防治工作的患者筛查、诊断、报告、转介、追踪、治疗、</w:t>
      </w:r>
      <w:bookmarkStart w:id="36" w:name="_Hlk150110106"/>
      <w:r>
        <w:t>随访的全流程管理的科学防治提供</w:t>
      </w:r>
      <w:r w:rsidR="006D0BC7">
        <w:rPr>
          <w:rFonts w:hint="eastAsia"/>
        </w:rPr>
        <w:t>支撑</w:t>
      </w:r>
      <w:r>
        <w:t>。</w:t>
      </w:r>
      <w:bookmarkEnd w:id="36"/>
    </w:p>
    <w:p w14:paraId="56EE4884" w14:textId="77777777" w:rsidR="0017472D" w:rsidRPr="0017472D" w:rsidRDefault="0017472D" w:rsidP="0017472D">
      <w:pPr>
        <w:pStyle w:val="affff6"/>
        <w:ind w:firstLine="420"/>
      </w:pPr>
    </w:p>
    <w:p w14:paraId="5A8929C6" w14:textId="77777777" w:rsidR="0017472D" w:rsidRDefault="0017472D" w:rsidP="0017472D">
      <w:pPr>
        <w:pStyle w:val="affff6"/>
        <w:ind w:firstLine="420"/>
      </w:pPr>
    </w:p>
    <w:p w14:paraId="700C197B" w14:textId="1E480A14" w:rsidR="0017472D" w:rsidRPr="0017472D" w:rsidRDefault="0017472D" w:rsidP="0017472D">
      <w:pPr>
        <w:pStyle w:val="affff6"/>
        <w:ind w:firstLine="420"/>
        <w:sectPr w:rsidR="0017472D" w:rsidRPr="0017472D" w:rsidSect="0017472D">
          <w:footerReference w:type="default" r:id="rId18"/>
          <w:pgSz w:w="11906" w:h="16838" w:code="9"/>
          <w:pgMar w:top="2410" w:right="1134" w:bottom="1134" w:left="1134" w:header="1418" w:footer="1134" w:gutter="284"/>
          <w:pgNumType w:fmt="upperRoman"/>
          <w:cols w:space="425"/>
          <w:formProt w:val="0"/>
          <w:docGrid w:type="lines" w:linePitch="312"/>
        </w:sectPr>
      </w:pPr>
    </w:p>
    <w:p w14:paraId="16B4534F" w14:textId="77777777" w:rsidR="00894836" w:rsidRPr="00145D9D" w:rsidRDefault="00894836" w:rsidP="00093D25">
      <w:pPr>
        <w:spacing w:line="20" w:lineRule="exact"/>
        <w:jc w:val="center"/>
        <w:rPr>
          <w:rFonts w:ascii="黑体" w:eastAsia="黑体" w:hAnsi="黑体"/>
          <w:sz w:val="32"/>
          <w:szCs w:val="32"/>
        </w:rPr>
      </w:pPr>
      <w:bookmarkStart w:id="37" w:name="BookMark4"/>
      <w:bookmarkEnd w:id="33"/>
    </w:p>
    <w:p w14:paraId="1EECC19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FC3F6EDCA694C81B072A021DBE99172"/>
        </w:placeholder>
      </w:sdtPr>
      <w:sdtEndPr/>
      <w:sdtContent>
        <w:bookmarkStart w:id="38" w:name="NEW_STAND_NAME" w:displacedByCustomXml="prev"/>
        <w:p w14:paraId="09100C98" w14:textId="77777777" w:rsidR="009B77AA" w:rsidRDefault="009B77AA" w:rsidP="00764A82">
          <w:pPr>
            <w:pStyle w:val="afffffffff1"/>
            <w:spacing w:beforeLines="1" w:before="3" w:afterLines="1" w:after="3"/>
          </w:pPr>
          <w:r>
            <w:rPr>
              <w:rFonts w:hint="eastAsia"/>
            </w:rPr>
            <w:t>丙型病毒性肝炎防治技术指南</w:t>
          </w:r>
        </w:p>
        <w:p w14:paraId="7BCB60B2" w14:textId="1178BC55" w:rsidR="00F26B7E" w:rsidRPr="00F26B7E" w:rsidRDefault="009B77AA" w:rsidP="00764A82">
          <w:pPr>
            <w:pStyle w:val="afffffffff1"/>
            <w:spacing w:beforeLines="1" w:before="3" w:after="680"/>
          </w:pPr>
          <w:r>
            <w:t xml:space="preserve">  第</w:t>
          </w:r>
          <w:r w:rsidR="00B06408">
            <w:t>5</w:t>
          </w:r>
          <w:r>
            <w:t>部分：</w:t>
          </w:r>
          <w:r w:rsidR="00B06408">
            <w:rPr>
              <w:rFonts w:hint="eastAsia"/>
            </w:rPr>
            <w:t>聚集性疫情处置</w:t>
          </w:r>
        </w:p>
      </w:sdtContent>
    </w:sdt>
    <w:bookmarkEnd w:id="38" w:displacedByCustomXml="prev"/>
    <w:p w14:paraId="44497843" w14:textId="77777777" w:rsidR="00E2552F" w:rsidRDefault="00E2552F" w:rsidP="00A77CCB">
      <w:pPr>
        <w:pStyle w:val="affc"/>
        <w:spacing w:before="312" w:after="312"/>
      </w:pPr>
      <w:bookmarkStart w:id="39" w:name="_Toc17233325"/>
      <w:bookmarkStart w:id="40" w:name="_Toc17233333"/>
      <w:bookmarkStart w:id="41" w:name="_Toc24884211"/>
      <w:bookmarkStart w:id="42" w:name="_Toc24884218"/>
      <w:bookmarkStart w:id="43" w:name="_Toc26648465"/>
      <w:bookmarkStart w:id="44" w:name="_Toc26718930"/>
      <w:bookmarkStart w:id="45" w:name="_Toc26986530"/>
      <w:bookmarkStart w:id="46" w:name="_Toc26986771"/>
      <w:bookmarkStart w:id="47" w:name="_Toc136780217"/>
      <w:bookmarkStart w:id="48" w:name="_Toc137019784"/>
      <w:bookmarkStart w:id="49" w:name="_Toc142725509"/>
      <w:bookmarkStart w:id="50" w:name="_Toc146521141"/>
      <w:bookmarkStart w:id="51" w:name="_Toc146524017"/>
      <w:bookmarkStart w:id="52" w:name="_Toc146688285"/>
      <w:bookmarkStart w:id="53" w:name="_Toc146867162"/>
      <w:bookmarkStart w:id="54" w:name="_Toc146867186"/>
      <w:bookmarkStart w:id="55" w:name="_Toc146867196"/>
      <w:bookmarkStart w:id="56" w:name="_Toc150111061"/>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B69E3B2" w14:textId="5CB7F457" w:rsidR="00B06408" w:rsidRDefault="00B06408" w:rsidP="003108B0">
      <w:pPr>
        <w:pStyle w:val="affff6"/>
        <w:ind w:firstLine="420"/>
        <w:rPr>
          <w:color w:val="000000" w:themeColor="text1"/>
        </w:rPr>
      </w:pPr>
      <w:bookmarkStart w:id="57" w:name="_Toc17233326"/>
      <w:bookmarkStart w:id="58" w:name="_Toc17233334"/>
      <w:bookmarkStart w:id="59" w:name="_Toc24884212"/>
      <w:bookmarkStart w:id="60" w:name="_Toc24884219"/>
      <w:bookmarkStart w:id="61" w:name="_Toc26648466"/>
      <w:r>
        <w:rPr>
          <w:rFonts w:hint="eastAsia"/>
          <w:color w:val="000000" w:themeColor="text1"/>
        </w:rPr>
        <w:t>本文件</w:t>
      </w:r>
      <w:r w:rsidR="009A3C4E">
        <w:rPr>
          <w:rFonts w:hint="eastAsia"/>
          <w:color w:val="000000" w:themeColor="text1"/>
        </w:rPr>
        <w:t>规定了丙型病毒性肝炎（以下简称“丙肝”）聚集性疫情应急处置工作</w:t>
      </w:r>
      <w:r w:rsidR="005F58AA">
        <w:rPr>
          <w:rFonts w:hint="eastAsia"/>
          <w:color w:val="000000" w:themeColor="text1"/>
        </w:rPr>
        <w:t>的</w:t>
      </w:r>
      <w:r w:rsidR="003108B0">
        <w:rPr>
          <w:rFonts w:hint="eastAsia"/>
          <w:color w:val="000000" w:themeColor="text1"/>
        </w:rPr>
        <w:t>监测、预警、报告、应急响应与处置</w:t>
      </w:r>
      <w:r w:rsidR="009A3C4E">
        <w:rPr>
          <w:rFonts w:hint="eastAsia"/>
          <w:color w:val="000000" w:themeColor="text1"/>
        </w:rPr>
        <w:t>。</w:t>
      </w:r>
    </w:p>
    <w:p w14:paraId="0BDF6DC8" w14:textId="0DE2FE1A" w:rsidR="009A3C4E" w:rsidRPr="00225593" w:rsidRDefault="009A3C4E" w:rsidP="007D1972">
      <w:pPr>
        <w:pStyle w:val="affff6"/>
        <w:ind w:firstLine="420"/>
        <w:rPr>
          <w:color w:val="000000" w:themeColor="text1"/>
        </w:rPr>
      </w:pPr>
      <w:r>
        <w:rPr>
          <w:rFonts w:hint="eastAsia"/>
          <w:color w:val="000000" w:themeColor="text1"/>
        </w:rPr>
        <w:t>本文件适用于各地各级</w:t>
      </w:r>
      <w:r w:rsidR="007D1972" w:rsidRPr="003108B0">
        <w:rPr>
          <w:rFonts w:hint="eastAsia"/>
          <w:color w:val="000000" w:themeColor="text1"/>
        </w:rPr>
        <w:t>指导和</w:t>
      </w:r>
      <w:r w:rsidR="007D1972">
        <w:rPr>
          <w:rFonts w:hint="eastAsia"/>
          <w:color w:val="000000" w:themeColor="text1"/>
        </w:rPr>
        <w:t>规范</w:t>
      </w:r>
      <w:r w:rsidR="005F58AA">
        <w:rPr>
          <w:rFonts w:hint="eastAsia"/>
          <w:color w:val="000000" w:themeColor="text1"/>
        </w:rPr>
        <w:t>开展丙肝聚集性疫情处置的相关机构</w:t>
      </w:r>
      <w:r w:rsidR="00A72264">
        <w:rPr>
          <w:rFonts w:hint="eastAsia"/>
          <w:color w:val="000000" w:themeColor="text1"/>
        </w:rPr>
        <w:t>和部门</w:t>
      </w:r>
      <w:r>
        <w:rPr>
          <w:rFonts w:hint="eastAsia"/>
          <w:color w:val="000000" w:themeColor="text1"/>
        </w:rPr>
        <w:t>。</w:t>
      </w:r>
    </w:p>
    <w:p w14:paraId="3A924D3F" w14:textId="77777777" w:rsidR="00E2552F" w:rsidRDefault="00E2552F" w:rsidP="00A77CCB">
      <w:pPr>
        <w:pStyle w:val="affc"/>
        <w:spacing w:before="312" w:after="312"/>
      </w:pPr>
      <w:bookmarkStart w:id="62" w:name="_Toc26718931"/>
      <w:bookmarkStart w:id="63" w:name="_Toc26986531"/>
      <w:bookmarkStart w:id="64" w:name="_Toc26986772"/>
      <w:bookmarkStart w:id="65" w:name="_Toc136780218"/>
      <w:bookmarkStart w:id="66" w:name="_Toc137019785"/>
      <w:bookmarkStart w:id="67" w:name="_Toc142725510"/>
      <w:bookmarkStart w:id="68" w:name="_Toc146521142"/>
      <w:bookmarkStart w:id="69" w:name="_Toc146524018"/>
      <w:bookmarkStart w:id="70" w:name="_Toc146688286"/>
      <w:bookmarkStart w:id="71" w:name="_Toc146867163"/>
      <w:bookmarkStart w:id="72" w:name="_Toc146867187"/>
      <w:bookmarkStart w:id="73" w:name="_Toc146867197"/>
      <w:bookmarkStart w:id="74" w:name="_Toc150111062"/>
      <w:r>
        <w:rPr>
          <w:rFonts w:hint="eastAsia"/>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dt>
      <w:sdtPr>
        <w:rPr>
          <w:rFonts w:hint="eastAsia"/>
        </w:rPr>
        <w:id w:val="715848253"/>
        <w:placeholder>
          <w:docPart w:val="DE21379121FC499CBAEA78C2910B06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9AA442E"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6A3907" w14:textId="77777777" w:rsidR="0038630B" w:rsidRDefault="00642E7B" w:rsidP="0038630B">
      <w:pPr>
        <w:pStyle w:val="affff6"/>
        <w:ind w:firstLine="420"/>
      </w:pPr>
      <w:r w:rsidRPr="00FD2621">
        <w:rPr>
          <w:rFonts w:hint="eastAsia"/>
        </w:rPr>
        <w:t>WS</w:t>
      </w:r>
      <w:r w:rsidR="00E451B7" w:rsidRPr="00FD2621">
        <w:t xml:space="preserve"> </w:t>
      </w:r>
      <w:r w:rsidR="00246297" w:rsidRPr="00FD2621">
        <w:rPr>
          <w:rFonts w:hint="eastAsia"/>
        </w:rPr>
        <w:t>213</w:t>
      </w:r>
      <w:r w:rsidR="00246297" w:rsidRPr="00FD2621">
        <w:t xml:space="preserve"> </w:t>
      </w:r>
      <w:r w:rsidR="00FB43C3" w:rsidRPr="00FD2621">
        <w:rPr>
          <w:rFonts w:hint="eastAsia"/>
        </w:rPr>
        <w:t>丙型肝炎诊断</w:t>
      </w:r>
    </w:p>
    <w:p w14:paraId="7AF0AFBF" w14:textId="31BB9E1E" w:rsidR="0038630B" w:rsidRPr="00FD2621" w:rsidRDefault="007A79F5" w:rsidP="0038630B">
      <w:pPr>
        <w:pStyle w:val="affff6"/>
        <w:ind w:firstLine="420"/>
      </w:pPr>
      <w:r>
        <w:rPr>
          <w:rFonts w:hint="eastAsia"/>
        </w:rPr>
        <w:t>国家突发公共卫生事件总体应急预案</w:t>
      </w:r>
    </w:p>
    <w:bookmarkStart w:id="75" w:name="_Toc142725511"/>
    <w:bookmarkStart w:id="76" w:name="_Toc136780219"/>
    <w:bookmarkStart w:id="77" w:name="_Toc137019786"/>
    <w:bookmarkStart w:id="78" w:name="_Toc142725512"/>
    <w:bookmarkStart w:id="79" w:name="_Toc146521143"/>
    <w:bookmarkStart w:id="80" w:name="_Toc146524019"/>
    <w:bookmarkStart w:id="81" w:name="_Toc146688287"/>
    <w:bookmarkStart w:id="82" w:name="_Toc146867164"/>
    <w:bookmarkStart w:id="83" w:name="_Toc146867188"/>
    <w:bookmarkStart w:id="84" w:name="_Toc146867198"/>
    <w:bookmarkEnd w:id="75"/>
    <w:p w14:paraId="774BCD36" w14:textId="77777777" w:rsidR="00D17971" w:rsidRDefault="00D17971" w:rsidP="0038630B">
      <w:pPr>
        <w:pStyle w:val="affff6"/>
        <w:ind w:firstLine="420"/>
        <w:rPr>
          <w:rStyle w:val="affffff7"/>
          <w:rFonts w:cs="Arial"/>
          <w:color w:val="000000" w:themeColor="text1"/>
          <w:szCs w:val="21"/>
        </w:rPr>
      </w:pPr>
      <w:r>
        <w:fldChar w:fldCharType="begin"/>
      </w:r>
      <w:r>
        <w:instrText>HYPERLINK "https://baike.so.com/doc/6797282-7014048.html" \t "_blank"</w:instrText>
      </w:r>
      <w:r>
        <w:fldChar w:fldCharType="separate"/>
      </w:r>
      <w:r>
        <w:rPr>
          <w:rStyle w:val="affffff7"/>
          <w:rFonts w:cs="Arial" w:hint="eastAsia"/>
          <w:color w:val="000000" w:themeColor="text1"/>
          <w:szCs w:val="21"/>
        </w:rPr>
        <w:t>江苏省</w:t>
      </w:r>
      <w:r w:rsidRPr="00C316FA">
        <w:rPr>
          <w:rStyle w:val="affffff7"/>
          <w:rFonts w:cs="Arial"/>
          <w:color w:val="000000" w:themeColor="text1"/>
          <w:szCs w:val="21"/>
        </w:rPr>
        <w:t>突发公共事件应急预案</w:t>
      </w:r>
      <w:r>
        <w:rPr>
          <w:rStyle w:val="affffff7"/>
          <w:rFonts w:cs="Arial"/>
          <w:color w:val="000000" w:themeColor="text1"/>
          <w:szCs w:val="21"/>
        </w:rPr>
        <w:fldChar w:fldCharType="end"/>
      </w:r>
    </w:p>
    <w:p w14:paraId="320C7925" w14:textId="77777777" w:rsidR="00D17971" w:rsidRPr="00C316FA" w:rsidRDefault="00D17971" w:rsidP="0038630B">
      <w:pPr>
        <w:pStyle w:val="affff6"/>
        <w:ind w:firstLine="420"/>
      </w:pPr>
      <w:r>
        <w:rPr>
          <w:rStyle w:val="affffff7"/>
          <w:rFonts w:cs="Arial" w:hint="eastAsia"/>
          <w:color w:val="000000" w:themeColor="text1"/>
          <w:szCs w:val="21"/>
        </w:rPr>
        <w:t>江苏省突发公共事件医疗卫生救援应急预案</w:t>
      </w:r>
    </w:p>
    <w:p w14:paraId="6FF08741" w14:textId="77777777" w:rsidR="00B265BC" w:rsidRPr="00E030F9" w:rsidRDefault="00FD59EB" w:rsidP="00FD59EB">
      <w:pPr>
        <w:pStyle w:val="affc"/>
        <w:spacing w:before="312" w:after="312"/>
      </w:pPr>
      <w:bookmarkStart w:id="85" w:name="_Toc150111063"/>
      <w:r>
        <w:rPr>
          <w:rFonts w:hint="eastAsia"/>
          <w:szCs w:val="21"/>
        </w:rPr>
        <w:t>术语和定义</w:t>
      </w:r>
      <w:bookmarkEnd w:id="76"/>
      <w:bookmarkEnd w:id="77"/>
      <w:bookmarkEnd w:id="78"/>
      <w:bookmarkEnd w:id="79"/>
      <w:bookmarkEnd w:id="80"/>
      <w:bookmarkEnd w:id="81"/>
      <w:bookmarkEnd w:id="82"/>
      <w:bookmarkEnd w:id="83"/>
      <w:bookmarkEnd w:id="84"/>
      <w:bookmarkEnd w:id="85"/>
    </w:p>
    <w:bookmarkStart w:id="86" w:name="_Toc26986532" w:displacedByCustomXml="next"/>
    <w:bookmarkEnd w:id="86" w:displacedByCustomXml="next"/>
    <w:sdt>
      <w:sdtPr>
        <w:id w:val="-1909835108"/>
        <w:placeholder>
          <w:docPart w:val="E177E38F2E2F4344AB025FFB040317F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3414719" w14:textId="1F81986C" w:rsidR="00E970CE" w:rsidRDefault="00AB334C" w:rsidP="00EB6BEE">
          <w:pPr>
            <w:pStyle w:val="affff6"/>
            <w:ind w:firstLine="420"/>
          </w:pPr>
          <w:r>
            <w:t>下列术语和定义适用于本文件。</w:t>
          </w:r>
        </w:p>
      </w:sdtContent>
    </w:sdt>
    <w:bookmarkStart w:id="87" w:name="_Toc137019791" w:displacedByCustomXml="prev"/>
    <w:bookmarkEnd w:id="87" w:displacedByCustomXml="prev"/>
    <w:bookmarkStart w:id="88" w:name="_Toc136780224" w:displacedByCustomXml="prev"/>
    <w:bookmarkEnd w:id="88" w:displacedByCustomXml="prev"/>
    <w:bookmarkStart w:id="89" w:name="_Toc137019787" w:displacedByCustomXml="prev"/>
    <w:bookmarkEnd w:id="89" w:displacedByCustomXml="prev"/>
    <w:bookmarkStart w:id="90" w:name="_Toc136780220" w:displacedByCustomXml="prev"/>
    <w:bookmarkEnd w:id="90" w:displacedByCustomXml="prev"/>
    <w:p w14:paraId="7732621E" w14:textId="0A75B86B" w:rsidR="00E970CE" w:rsidRPr="00EB6BEE" w:rsidRDefault="00642E7B" w:rsidP="003E23CF">
      <w:pPr>
        <w:pStyle w:val="affd"/>
        <w:spacing w:before="156" w:after="156"/>
        <w:ind w:left="0"/>
      </w:pPr>
      <w:bookmarkStart w:id="91" w:name="_Toc136780225"/>
      <w:bookmarkStart w:id="92" w:name="_Toc137019792"/>
      <w:r w:rsidRPr="00EB6BEE">
        <w:br/>
      </w:r>
      <w:bookmarkStart w:id="93" w:name="_Toc146524020"/>
      <w:bookmarkStart w:id="94" w:name="_Toc146688288"/>
      <w:bookmarkStart w:id="95" w:name="_Toc146867165"/>
      <w:bookmarkStart w:id="96" w:name="_Toc146867199"/>
      <w:r w:rsidR="003E23CF">
        <w:rPr>
          <w:rFonts w:hint="eastAsia"/>
        </w:rPr>
        <w:t xml:space="preserve">    </w:t>
      </w:r>
      <w:r w:rsidR="00937140">
        <w:rPr>
          <w:rFonts w:hint="eastAsia"/>
        </w:rPr>
        <w:t>丙肝聚集性疫情</w:t>
      </w:r>
      <w:r w:rsidR="00F30E2E" w:rsidRPr="00EB6BEE">
        <w:t xml:space="preserve"> </w:t>
      </w:r>
      <w:bookmarkEnd w:id="91"/>
      <w:bookmarkEnd w:id="92"/>
      <w:r w:rsidR="0045123C">
        <w:t>c</w:t>
      </w:r>
      <w:r w:rsidR="00937140">
        <w:rPr>
          <w:rFonts w:hint="eastAsia"/>
        </w:rPr>
        <w:t>luster</w:t>
      </w:r>
      <w:r w:rsidR="00937140">
        <w:t xml:space="preserve"> </w:t>
      </w:r>
      <w:r w:rsidR="00937140">
        <w:rPr>
          <w:rFonts w:hint="eastAsia"/>
        </w:rPr>
        <w:t>of</w:t>
      </w:r>
      <w:r w:rsidR="00937140">
        <w:t xml:space="preserve"> </w:t>
      </w:r>
      <w:r w:rsidR="00937140">
        <w:rPr>
          <w:rFonts w:hint="eastAsia"/>
        </w:rPr>
        <w:t>hepatitis</w:t>
      </w:r>
      <w:r w:rsidR="00937140">
        <w:t xml:space="preserve"> </w:t>
      </w:r>
      <w:r w:rsidR="00937140">
        <w:rPr>
          <w:rFonts w:hint="eastAsia"/>
        </w:rPr>
        <w:t>C</w:t>
      </w:r>
      <w:r w:rsidR="00937140">
        <w:t xml:space="preserve"> </w:t>
      </w:r>
      <w:r w:rsidR="00937140">
        <w:rPr>
          <w:rFonts w:hint="eastAsia"/>
        </w:rPr>
        <w:t>outbreak</w:t>
      </w:r>
      <w:bookmarkEnd w:id="93"/>
      <w:bookmarkEnd w:id="94"/>
      <w:bookmarkEnd w:id="95"/>
      <w:bookmarkEnd w:id="96"/>
    </w:p>
    <w:p w14:paraId="5D9BB843" w14:textId="7C6F6A0E" w:rsidR="0052742F" w:rsidRDefault="00937140" w:rsidP="00AE43F1">
      <w:pPr>
        <w:pStyle w:val="affff6"/>
        <w:ind w:firstLine="420"/>
      </w:pPr>
      <w:bookmarkStart w:id="97" w:name="_Toc136780226"/>
      <w:bookmarkStart w:id="98" w:name="_Toc137019793"/>
      <w:bookmarkEnd w:id="97"/>
      <w:bookmarkEnd w:id="98"/>
      <w:r>
        <w:rPr>
          <w:rFonts w:hint="eastAsia"/>
        </w:rPr>
        <w:t>在一个局部地区短时间内逐渐或突然集中出现丙肝病例报告异常增加的情况。</w:t>
      </w:r>
      <w:bookmarkStart w:id="99" w:name="_Toc136780227"/>
      <w:bookmarkStart w:id="100" w:name="_Toc137019794"/>
    </w:p>
    <w:p w14:paraId="1F796F0F" w14:textId="77777777" w:rsidR="00813A51" w:rsidRDefault="00813A51" w:rsidP="003E23CF">
      <w:pPr>
        <w:pStyle w:val="affd"/>
        <w:spacing w:before="156" w:after="156"/>
        <w:ind w:left="0"/>
      </w:pPr>
      <w:bookmarkStart w:id="101" w:name="_Toc146524021"/>
      <w:bookmarkStart w:id="102" w:name="_Toc146688289"/>
      <w:bookmarkStart w:id="103" w:name="_Toc146867166"/>
      <w:bookmarkStart w:id="104" w:name="_Toc146867200"/>
      <w:bookmarkEnd w:id="99"/>
      <w:bookmarkEnd w:id="100"/>
    </w:p>
    <w:p w14:paraId="7E9FE13C" w14:textId="784F90F8" w:rsidR="00435BDC" w:rsidRDefault="000C178B" w:rsidP="00316DA0">
      <w:pPr>
        <w:pStyle w:val="affd"/>
        <w:numPr>
          <w:ilvl w:val="0"/>
          <w:numId w:val="0"/>
        </w:numPr>
        <w:spacing w:before="156" w:after="156"/>
        <w:ind w:firstLineChars="200" w:firstLine="420"/>
      </w:pPr>
      <w:r>
        <w:rPr>
          <w:rFonts w:hint="eastAsia"/>
        </w:rPr>
        <w:t>病例监测</w:t>
      </w:r>
      <w:r w:rsidR="002A78C1">
        <w:t xml:space="preserve"> </w:t>
      </w:r>
      <w:r w:rsidR="002A78C1" w:rsidRPr="001F3EDD">
        <w:t>case</w:t>
      </w:r>
      <w:r w:rsidR="002A78C1">
        <w:t xml:space="preserve"> </w:t>
      </w:r>
      <w:r w:rsidR="002A78C1">
        <w:rPr>
          <w:rFonts w:hint="eastAsia"/>
        </w:rPr>
        <w:t>surveillance</w:t>
      </w:r>
      <w:bookmarkEnd w:id="101"/>
      <w:bookmarkEnd w:id="102"/>
      <w:bookmarkEnd w:id="103"/>
      <w:bookmarkEnd w:id="104"/>
    </w:p>
    <w:p w14:paraId="338B8E5A" w14:textId="534D665D" w:rsidR="00435BDC" w:rsidRDefault="000C178B" w:rsidP="00AE43F1">
      <w:pPr>
        <w:pStyle w:val="affff6"/>
        <w:ind w:firstLine="420"/>
      </w:pPr>
      <w:r>
        <w:rPr>
          <w:rFonts w:hint="eastAsia"/>
        </w:rPr>
        <w:t>通过传染病疫情报告系统报告的丙肝病例进行监测，目的是尽早发现丙肝病例是否出现“异常增加”</w:t>
      </w:r>
      <w:r w:rsidR="003436CE">
        <w:rPr>
          <w:rFonts w:hint="eastAsia"/>
        </w:rPr>
        <w:t>。</w:t>
      </w:r>
    </w:p>
    <w:p w14:paraId="678D8D00" w14:textId="77777777" w:rsidR="00316DA0" w:rsidRDefault="00316DA0" w:rsidP="003E23CF">
      <w:pPr>
        <w:pStyle w:val="affd"/>
        <w:spacing w:before="156" w:after="156"/>
        <w:ind w:left="0"/>
      </w:pPr>
      <w:bookmarkStart w:id="105" w:name="_Toc146524022"/>
      <w:bookmarkStart w:id="106" w:name="_Toc146688290"/>
      <w:bookmarkStart w:id="107" w:name="_Toc146867167"/>
      <w:bookmarkStart w:id="108" w:name="_Toc146867201"/>
    </w:p>
    <w:p w14:paraId="5290FD3A" w14:textId="15BDAC41" w:rsidR="00435BDC" w:rsidRDefault="000C178B" w:rsidP="00316DA0">
      <w:pPr>
        <w:pStyle w:val="affd"/>
        <w:numPr>
          <w:ilvl w:val="0"/>
          <w:numId w:val="0"/>
        </w:numPr>
        <w:spacing w:before="156" w:after="156"/>
        <w:ind w:firstLineChars="200" w:firstLine="420"/>
      </w:pPr>
      <w:r>
        <w:rPr>
          <w:rFonts w:hint="eastAsia"/>
        </w:rPr>
        <w:t>事件监测</w:t>
      </w:r>
      <w:r w:rsidR="002A78C1">
        <w:rPr>
          <w:rFonts w:hint="eastAsia"/>
        </w:rPr>
        <w:t xml:space="preserve"> </w:t>
      </w:r>
      <w:r w:rsidR="002A78C1">
        <w:t xml:space="preserve">event </w:t>
      </w:r>
      <w:r w:rsidR="002A78C1">
        <w:rPr>
          <w:rFonts w:hint="eastAsia"/>
        </w:rPr>
        <w:t>surveillance</w:t>
      </w:r>
      <w:bookmarkEnd w:id="105"/>
      <w:bookmarkEnd w:id="106"/>
      <w:bookmarkEnd w:id="107"/>
      <w:bookmarkEnd w:id="108"/>
    </w:p>
    <w:p w14:paraId="474E0D03" w14:textId="3B5BF9F5" w:rsidR="00057704" w:rsidRPr="00CB7B90" w:rsidRDefault="000C178B" w:rsidP="00AE43F1">
      <w:pPr>
        <w:pStyle w:val="affff6"/>
        <w:ind w:firstLine="420"/>
        <w:rPr>
          <w:color w:val="FF0000"/>
        </w:rPr>
      </w:pPr>
      <w:r>
        <w:rPr>
          <w:rFonts w:hint="eastAsia"/>
        </w:rPr>
        <w:t>对媒体和舆情信息、医疗机构相关工作人员、社区居民热线电话、信件和面访等反映的相关信息进行监测，目的是快速获得或捕捉与丙肝聚集性疫情相关信息。</w:t>
      </w:r>
    </w:p>
    <w:p w14:paraId="3B8FA164" w14:textId="77777777" w:rsidR="008E25CA" w:rsidRDefault="008E25CA" w:rsidP="008E25CA">
      <w:pPr>
        <w:pStyle w:val="affc"/>
        <w:spacing w:before="312" w:after="312"/>
      </w:pPr>
      <w:bookmarkStart w:id="109" w:name="_Toc133162203"/>
      <w:bookmarkStart w:id="110" w:name="_Toc133162273"/>
      <w:bookmarkStart w:id="111" w:name="_Toc133162306"/>
      <w:bookmarkStart w:id="112" w:name="_Toc134111930"/>
      <w:bookmarkStart w:id="113" w:name="_Toc136780228"/>
      <w:bookmarkStart w:id="114" w:name="_Toc137019795"/>
      <w:bookmarkStart w:id="115" w:name="_Toc142725513"/>
      <w:bookmarkStart w:id="116" w:name="_Toc146521144"/>
      <w:bookmarkStart w:id="117" w:name="_Toc146524023"/>
      <w:bookmarkStart w:id="118" w:name="_Toc146688291"/>
      <w:bookmarkStart w:id="119" w:name="_Toc146867168"/>
      <w:bookmarkStart w:id="120" w:name="_Toc146867189"/>
      <w:bookmarkStart w:id="121" w:name="_Toc146867202"/>
      <w:bookmarkStart w:id="122" w:name="_Toc150111064"/>
      <w:r>
        <w:rPr>
          <w:rFonts w:hint="eastAsia"/>
        </w:rPr>
        <w:t>缩略语</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BE20AAA" w14:textId="794EAE2D" w:rsidR="0054514B" w:rsidRPr="0054514B" w:rsidRDefault="0054514B" w:rsidP="0054514B">
      <w:pPr>
        <w:pStyle w:val="affff6"/>
        <w:ind w:firstLine="420"/>
      </w:pPr>
      <w:bookmarkStart w:id="123" w:name="_Hlk134346411"/>
      <w:r>
        <w:rPr>
          <w:rFonts w:hint="eastAsia"/>
        </w:rPr>
        <w:t>下列缩略语适用于本文件。</w:t>
      </w:r>
    </w:p>
    <w:bookmarkEnd w:id="123"/>
    <w:p w14:paraId="102F42D6" w14:textId="478165A8" w:rsidR="008E25CA" w:rsidRDefault="008E25CA" w:rsidP="00294770">
      <w:pPr>
        <w:pStyle w:val="affff6"/>
        <w:ind w:firstLine="420"/>
      </w:pPr>
      <w:r>
        <w:rPr>
          <w:rFonts w:hint="eastAsia"/>
        </w:rPr>
        <w:lastRenderedPageBreak/>
        <w:t>HCV：丙型肝炎病毒</w:t>
      </w:r>
      <w:r w:rsidR="006A5834">
        <w:rPr>
          <w:rFonts w:hint="eastAsia"/>
        </w:rPr>
        <w:t>(</w:t>
      </w:r>
      <w:r>
        <w:rPr>
          <w:rFonts w:hint="eastAsia"/>
        </w:rPr>
        <w:t>Hepatitis C Virus</w:t>
      </w:r>
      <w:r w:rsidR="006A5834">
        <w:t>)</w:t>
      </w:r>
    </w:p>
    <w:p w14:paraId="77826C78" w14:textId="38EA5438" w:rsidR="008E25CA" w:rsidRDefault="00A72264" w:rsidP="00294770">
      <w:pPr>
        <w:pStyle w:val="affff6"/>
        <w:ind w:firstLine="420"/>
        <w:rPr>
          <w:rFonts w:ascii="新宋体" w:eastAsia="新宋体" w:hAnsi="新宋体"/>
          <w:color w:val="000000"/>
          <w:sz w:val="20"/>
        </w:rPr>
      </w:pPr>
      <w:r>
        <w:t>A</w:t>
      </w:r>
      <w:r w:rsidR="006C5319" w:rsidRPr="00A72264">
        <w:rPr>
          <w:rFonts w:hint="eastAsia"/>
        </w:rPr>
        <w:t>nti</w:t>
      </w:r>
      <w:r w:rsidR="006C5319" w:rsidRPr="00A72264">
        <w:t>-HCV</w:t>
      </w:r>
      <w:r w:rsidR="008E25CA" w:rsidRPr="00A72264">
        <w:rPr>
          <w:rFonts w:hint="eastAsia"/>
        </w:rPr>
        <w:t>：抗丙</w:t>
      </w:r>
      <w:r w:rsidR="008E25CA">
        <w:rPr>
          <w:rFonts w:ascii="新宋体" w:eastAsia="新宋体" w:hAnsi="新宋体" w:hint="eastAsia"/>
          <w:color w:val="000000"/>
          <w:sz w:val="20"/>
        </w:rPr>
        <w:t>型病毒性肝炎病毒抗体</w:t>
      </w:r>
      <w:r w:rsidR="0047420C">
        <w:rPr>
          <w:rFonts w:ascii="新宋体" w:eastAsia="新宋体" w:hAnsi="新宋体" w:hint="eastAsia"/>
          <w:color w:val="000000"/>
          <w:sz w:val="20"/>
        </w:rPr>
        <w:t>(</w:t>
      </w:r>
      <w:r w:rsidR="00846B15">
        <w:rPr>
          <w:rFonts w:hint="eastAsia"/>
        </w:rPr>
        <w:t>Hepatitis C Virus</w:t>
      </w:r>
      <w:r w:rsidR="00846B15">
        <w:t xml:space="preserve"> Antibody</w:t>
      </w:r>
      <w:r w:rsidR="0047420C">
        <w:rPr>
          <w:rFonts w:ascii="新宋体" w:eastAsia="新宋体" w:hAnsi="新宋体"/>
          <w:color w:val="000000"/>
          <w:sz w:val="20"/>
        </w:rPr>
        <w:t>)</w:t>
      </w:r>
    </w:p>
    <w:p w14:paraId="00DECECD" w14:textId="604701ED" w:rsidR="00085EA8" w:rsidRDefault="008E25CA" w:rsidP="00294770">
      <w:pPr>
        <w:pStyle w:val="affff6"/>
        <w:ind w:firstLine="400"/>
        <w:rPr>
          <w:rFonts w:ascii="新宋体" w:eastAsia="新宋体" w:hAnsi="新宋体"/>
          <w:color w:val="000000"/>
          <w:sz w:val="20"/>
        </w:rPr>
      </w:pPr>
      <w:r>
        <w:rPr>
          <w:rFonts w:ascii="新宋体" w:eastAsia="新宋体" w:hAnsi="新宋体" w:hint="eastAsia"/>
          <w:color w:val="000000"/>
          <w:sz w:val="20"/>
        </w:rPr>
        <w:t>H</w:t>
      </w:r>
      <w:r>
        <w:rPr>
          <w:rFonts w:ascii="新宋体" w:eastAsia="新宋体" w:hAnsi="新宋体"/>
          <w:color w:val="000000"/>
          <w:sz w:val="20"/>
        </w:rPr>
        <w:t>CV RNA</w:t>
      </w:r>
      <w:r w:rsidR="00400D0E">
        <w:rPr>
          <w:rFonts w:ascii="新宋体" w:eastAsia="新宋体" w:hAnsi="新宋体" w:hint="eastAsia"/>
          <w:color w:val="000000"/>
          <w:sz w:val="20"/>
        </w:rPr>
        <w:t>：</w:t>
      </w:r>
      <w:r>
        <w:rPr>
          <w:rFonts w:ascii="新宋体" w:eastAsia="新宋体" w:hAnsi="新宋体" w:hint="eastAsia"/>
          <w:color w:val="000000"/>
          <w:sz w:val="20"/>
        </w:rPr>
        <w:t>丙型病毒性肝炎</w:t>
      </w:r>
      <w:r w:rsidRPr="00294770">
        <w:rPr>
          <w:rFonts w:hint="eastAsia"/>
        </w:rPr>
        <w:t>病毒核糖核酸（</w:t>
      </w:r>
      <w:r w:rsidR="00294770" w:rsidRPr="00294770">
        <w:rPr>
          <w:rFonts w:hint="eastAsia"/>
        </w:rPr>
        <w:t>hepatitis C virus ribonucleic acid</w:t>
      </w:r>
      <w:r w:rsidRPr="00294770">
        <w:rPr>
          <w:rFonts w:hint="eastAsia"/>
        </w:rPr>
        <w:t>)</w:t>
      </w:r>
    </w:p>
    <w:p w14:paraId="6275309B" w14:textId="1B8D5531" w:rsidR="001F3EDD" w:rsidRDefault="001F3EDD" w:rsidP="00294770">
      <w:pPr>
        <w:pStyle w:val="affff6"/>
        <w:ind w:firstLine="400"/>
        <w:rPr>
          <w:rFonts w:ascii="新宋体" w:eastAsia="新宋体" w:hAnsi="新宋体"/>
          <w:color w:val="000000"/>
          <w:sz w:val="20"/>
        </w:rPr>
      </w:pPr>
      <w:r w:rsidRPr="001F3EDD">
        <w:rPr>
          <w:rFonts w:ascii="新宋体" w:eastAsia="新宋体" w:hAnsi="新宋体" w:hint="eastAsia"/>
          <w:color w:val="000000"/>
          <w:sz w:val="20"/>
        </w:rPr>
        <w:t>R</w:t>
      </w:r>
      <w:r w:rsidRPr="001F3EDD">
        <w:rPr>
          <w:rFonts w:ascii="新宋体" w:eastAsia="新宋体" w:hAnsi="新宋体"/>
          <w:color w:val="000000"/>
          <w:sz w:val="20"/>
        </w:rPr>
        <w:t>R</w:t>
      </w:r>
      <w:r w:rsidRPr="001F3EDD">
        <w:rPr>
          <w:rFonts w:ascii="新宋体" w:eastAsia="新宋体" w:hAnsi="新宋体" w:hint="eastAsia"/>
          <w:color w:val="000000"/>
          <w:sz w:val="20"/>
        </w:rPr>
        <w:t>：相对危险度（Relative</w:t>
      </w:r>
      <w:r w:rsidRPr="001F3EDD">
        <w:rPr>
          <w:rFonts w:ascii="新宋体" w:eastAsia="新宋体" w:hAnsi="新宋体"/>
          <w:color w:val="000000"/>
          <w:sz w:val="20"/>
        </w:rPr>
        <w:t xml:space="preserve"> </w:t>
      </w:r>
      <w:r w:rsidRPr="001F3EDD">
        <w:rPr>
          <w:rFonts w:ascii="新宋体" w:eastAsia="新宋体" w:hAnsi="新宋体" w:hint="eastAsia"/>
          <w:color w:val="000000"/>
          <w:sz w:val="20"/>
        </w:rPr>
        <w:t>Risk）</w:t>
      </w:r>
    </w:p>
    <w:p w14:paraId="631ACD76" w14:textId="140CC499" w:rsidR="00E33296" w:rsidRDefault="00E33296" w:rsidP="00A140D8">
      <w:pPr>
        <w:pStyle w:val="affc"/>
        <w:spacing w:before="312" w:after="312"/>
      </w:pPr>
      <w:bookmarkStart w:id="124" w:name="_Toc146524024"/>
      <w:bookmarkStart w:id="125" w:name="_Toc146688292"/>
      <w:bookmarkStart w:id="126" w:name="_Toc146867169"/>
      <w:bookmarkStart w:id="127" w:name="_Toc146867190"/>
      <w:bookmarkStart w:id="128" w:name="_Toc146867203"/>
      <w:bookmarkStart w:id="129" w:name="_Toc150111065"/>
      <w:bookmarkStart w:id="130" w:name="_Toc133162240"/>
      <w:r>
        <w:rPr>
          <w:rFonts w:hint="eastAsia"/>
        </w:rPr>
        <w:t>监测</w:t>
      </w:r>
      <w:bookmarkEnd w:id="124"/>
      <w:bookmarkEnd w:id="125"/>
      <w:bookmarkEnd w:id="126"/>
      <w:bookmarkEnd w:id="127"/>
      <w:bookmarkEnd w:id="128"/>
      <w:bookmarkEnd w:id="129"/>
    </w:p>
    <w:p w14:paraId="237F6147" w14:textId="6F523DAA" w:rsidR="00E33296" w:rsidRPr="00DF1CE5" w:rsidRDefault="00E33296" w:rsidP="00A03493">
      <w:pPr>
        <w:pStyle w:val="affffffff7"/>
        <w:ind w:left="0"/>
      </w:pPr>
      <w:r w:rsidRPr="00DF1CE5">
        <w:rPr>
          <w:rFonts w:hint="eastAsia"/>
        </w:rPr>
        <w:t>县级及以上疾病预防与控制</w:t>
      </w:r>
      <w:r w:rsidR="00A72264">
        <w:rPr>
          <w:rFonts w:hint="eastAsia"/>
        </w:rPr>
        <w:t>部门</w:t>
      </w:r>
      <w:r w:rsidRPr="00DF1CE5">
        <w:rPr>
          <w:rFonts w:hint="eastAsia"/>
        </w:rPr>
        <w:t>，</w:t>
      </w:r>
      <w:r w:rsidR="00DF1CE5" w:rsidRPr="00B469A8">
        <w:rPr>
          <w:rFonts w:hint="eastAsia"/>
        </w:rPr>
        <w:t>应</w:t>
      </w:r>
      <w:r w:rsidRPr="00DF1CE5">
        <w:rPr>
          <w:rFonts w:hint="eastAsia"/>
        </w:rPr>
        <w:t>利用全国传染病与突发公共卫生事件监测系统，设专人每月、每季度、每年分析本辖区内丙肝病例报告情况，</w:t>
      </w:r>
      <w:r w:rsidR="00DC147D" w:rsidRPr="00DF1CE5">
        <w:rPr>
          <w:rFonts w:hint="eastAsia"/>
        </w:rPr>
        <w:t>并开展</w:t>
      </w:r>
      <w:r w:rsidRPr="00DF1CE5">
        <w:rPr>
          <w:rFonts w:hint="eastAsia"/>
        </w:rPr>
        <w:t>风险评估。当病例报告数出现异常增多</w:t>
      </w:r>
      <w:r w:rsidR="00E37F8F" w:rsidRPr="00B469A8">
        <w:rPr>
          <w:rFonts w:hint="eastAsia"/>
        </w:rPr>
        <w:t>（病例报告数</w:t>
      </w:r>
      <w:r w:rsidR="00E37F8F" w:rsidRPr="00DF1CE5">
        <w:rPr>
          <w:rFonts w:hint="eastAsia"/>
        </w:rPr>
        <w:t>同比</w:t>
      </w:r>
      <w:r w:rsidR="00E37F8F" w:rsidRPr="00B469A8">
        <w:rPr>
          <w:rFonts w:hint="eastAsia"/>
        </w:rPr>
        <w:t>超出上一个统计时段30%以上）</w:t>
      </w:r>
      <w:r w:rsidR="003108B0">
        <w:rPr>
          <w:rFonts w:hint="eastAsia"/>
        </w:rPr>
        <w:t>，</w:t>
      </w:r>
      <w:r w:rsidRPr="00DF1CE5">
        <w:rPr>
          <w:rFonts w:hint="eastAsia"/>
        </w:rPr>
        <w:t>应与病例报告单位及时沟通，了解病例来源及诊断报告情况，进行疫情初步核实。</w:t>
      </w:r>
    </w:p>
    <w:p w14:paraId="5FE30AF9" w14:textId="38954DD2" w:rsidR="00E37F8F" w:rsidRPr="00DF1CE5" w:rsidRDefault="00E37F8F" w:rsidP="00A03493">
      <w:pPr>
        <w:pStyle w:val="affffffff7"/>
        <w:ind w:left="0"/>
      </w:pPr>
      <w:r w:rsidRPr="00DF1CE5">
        <w:rPr>
          <w:rFonts w:hint="eastAsia"/>
        </w:rPr>
        <w:t>县级疾病预防控制</w:t>
      </w:r>
      <w:r w:rsidR="00A72264">
        <w:rPr>
          <w:rFonts w:hint="eastAsia"/>
        </w:rPr>
        <w:t>部门</w:t>
      </w:r>
      <w:r w:rsidRPr="00DF1CE5">
        <w:rPr>
          <w:rFonts w:hint="eastAsia"/>
        </w:rPr>
        <w:t>应与辖区内的负责传染病报告的医疗机构建立信息沟通机制，医疗机构如短期内发现人群集中主动检测HCV抗体，应及时与疾病预防控制机构沟通。</w:t>
      </w:r>
    </w:p>
    <w:p w14:paraId="2428ECE4" w14:textId="7EA02AA5" w:rsidR="00E37F8F" w:rsidRPr="00DF1CE5" w:rsidRDefault="00E37F8F" w:rsidP="00A03493">
      <w:pPr>
        <w:pStyle w:val="affffffff7"/>
        <w:ind w:left="0"/>
      </w:pPr>
      <w:r w:rsidRPr="00DF1CE5">
        <w:rPr>
          <w:rFonts w:hint="eastAsia"/>
        </w:rPr>
        <w:t>县级及以上疾病预防控制</w:t>
      </w:r>
      <w:r w:rsidR="00A72264">
        <w:rPr>
          <w:rFonts w:hint="eastAsia"/>
        </w:rPr>
        <w:t>部门</w:t>
      </w:r>
      <w:r w:rsidRPr="00DF1CE5">
        <w:rPr>
          <w:rFonts w:hint="eastAsia"/>
        </w:rPr>
        <w:t>应密切关注本辖区内的有关疫情的舆情动向。如发现相关媒体和舆情信息，包括互联网（网络论坛、博客、微博、社交网站、新闻网站</w:t>
      </w:r>
      <w:r w:rsidR="00DF1CE5" w:rsidRPr="00DF1CE5">
        <w:rPr>
          <w:rFonts w:hint="eastAsia"/>
        </w:rPr>
        <w:t>等</w:t>
      </w:r>
      <w:r w:rsidRPr="00DF1CE5">
        <w:rPr>
          <w:rFonts w:hint="eastAsia"/>
        </w:rPr>
        <w:t>）和大众媒体（广播、电视、报纸</w:t>
      </w:r>
      <w:r w:rsidR="00DF1CE5" w:rsidRPr="00DF1CE5">
        <w:rPr>
          <w:rFonts w:hint="eastAsia"/>
        </w:rPr>
        <w:t>等</w:t>
      </w:r>
      <w:r w:rsidRPr="00DF1CE5">
        <w:rPr>
          <w:rFonts w:hint="eastAsia"/>
        </w:rPr>
        <w:t>）上出现相关信息，以及接到社区居民热线电话、信件和面访等，应及时调查分析有关疫情情况。</w:t>
      </w:r>
    </w:p>
    <w:p w14:paraId="57905901" w14:textId="77777777" w:rsidR="00E33296" w:rsidRDefault="00E33296" w:rsidP="00A140D8">
      <w:pPr>
        <w:pStyle w:val="affc"/>
        <w:spacing w:before="312" w:after="312"/>
      </w:pPr>
      <w:bookmarkStart w:id="131" w:name="_Toc146524025"/>
      <w:bookmarkStart w:id="132" w:name="_Toc146688293"/>
      <w:bookmarkStart w:id="133" w:name="_Toc146867170"/>
      <w:bookmarkStart w:id="134" w:name="_Toc146867191"/>
      <w:bookmarkStart w:id="135" w:name="_Toc146867204"/>
      <w:bookmarkStart w:id="136" w:name="_Toc150111066"/>
      <w:r>
        <w:rPr>
          <w:rFonts w:hint="eastAsia"/>
        </w:rPr>
        <w:t>预警</w:t>
      </w:r>
      <w:bookmarkEnd w:id="131"/>
      <w:bookmarkEnd w:id="132"/>
      <w:bookmarkEnd w:id="133"/>
      <w:bookmarkEnd w:id="134"/>
      <w:bookmarkEnd w:id="135"/>
      <w:bookmarkEnd w:id="136"/>
    </w:p>
    <w:p w14:paraId="0D811A9A" w14:textId="20F0FEDC" w:rsidR="00E33296" w:rsidRDefault="00E33296" w:rsidP="00E33296">
      <w:pPr>
        <w:pStyle w:val="affffffffa"/>
        <w:numPr>
          <w:ilvl w:val="0"/>
          <w:numId w:val="0"/>
        </w:numPr>
        <w:ind w:firstLineChars="200" w:firstLine="420"/>
        <w:rPr>
          <w:color w:val="000000" w:themeColor="text1"/>
        </w:rPr>
      </w:pPr>
      <w:r w:rsidRPr="00855A28">
        <w:rPr>
          <w:rFonts w:hint="eastAsia"/>
          <w:color w:val="000000" w:themeColor="text1"/>
        </w:rPr>
        <w:t>各级人民政府</w:t>
      </w:r>
      <w:r w:rsidR="00A72264">
        <w:rPr>
          <w:rFonts w:hint="eastAsia"/>
          <w:color w:val="000000" w:themeColor="text1"/>
        </w:rPr>
        <w:t>的</w:t>
      </w:r>
      <w:r w:rsidRPr="00855A28">
        <w:rPr>
          <w:rFonts w:hint="eastAsia"/>
          <w:color w:val="000000" w:themeColor="text1"/>
        </w:rPr>
        <w:t>卫生</w:t>
      </w:r>
      <w:r w:rsidR="0075777C">
        <w:rPr>
          <w:rFonts w:hint="eastAsia"/>
          <w:color w:val="000000" w:themeColor="text1"/>
        </w:rPr>
        <w:t>健康主管部门</w:t>
      </w:r>
      <w:r w:rsidRPr="00855A28">
        <w:rPr>
          <w:rFonts w:hint="eastAsia"/>
          <w:color w:val="000000" w:themeColor="text1"/>
        </w:rPr>
        <w:t>根据医疗机构、疾病预防控制</w:t>
      </w:r>
      <w:r w:rsidR="0075777C">
        <w:rPr>
          <w:rFonts w:hint="eastAsia"/>
          <w:color w:val="000000" w:themeColor="text1"/>
        </w:rPr>
        <w:t>部门</w:t>
      </w:r>
      <w:r w:rsidRPr="00855A28">
        <w:rPr>
          <w:rFonts w:hint="eastAsia"/>
          <w:color w:val="000000" w:themeColor="text1"/>
        </w:rPr>
        <w:t>、卫生监督机构提</w:t>
      </w:r>
      <w:r w:rsidRPr="00E33296">
        <w:rPr>
          <w:rFonts w:hint="eastAsia"/>
          <w:color w:val="000000" w:themeColor="text1"/>
        </w:rPr>
        <w:t>供的监测信息，按照丙肝聚集性疫情的发生、发展规律和特点，及时分析其对公众身心健康的危害程度、可能的发展趋势、及时做出预警。</w:t>
      </w:r>
    </w:p>
    <w:p w14:paraId="11F409BD" w14:textId="227D7284" w:rsidR="00E33296" w:rsidRDefault="00E33296" w:rsidP="00A140D8">
      <w:pPr>
        <w:pStyle w:val="affc"/>
        <w:spacing w:before="312" w:after="312"/>
      </w:pPr>
      <w:bookmarkStart w:id="137" w:name="_Toc146524026"/>
      <w:bookmarkStart w:id="138" w:name="_Toc146688294"/>
      <w:bookmarkStart w:id="139" w:name="_Toc146867171"/>
      <w:bookmarkStart w:id="140" w:name="_Toc146867192"/>
      <w:bookmarkStart w:id="141" w:name="_Toc146867205"/>
      <w:bookmarkStart w:id="142" w:name="_Toc150111067"/>
      <w:r>
        <w:rPr>
          <w:rFonts w:hint="eastAsia"/>
        </w:rPr>
        <w:t>报告</w:t>
      </w:r>
      <w:bookmarkEnd w:id="137"/>
      <w:bookmarkEnd w:id="138"/>
      <w:bookmarkEnd w:id="139"/>
      <w:bookmarkEnd w:id="140"/>
      <w:bookmarkEnd w:id="141"/>
      <w:bookmarkEnd w:id="142"/>
    </w:p>
    <w:bookmarkEnd w:id="130"/>
    <w:p w14:paraId="33FA1BA2" w14:textId="79F14E19" w:rsidR="00E33296" w:rsidRPr="00555525" w:rsidRDefault="00E33296" w:rsidP="003108B0">
      <w:pPr>
        <w:pStyle w:val="affff6"/>
        <w:ind w:firstLine="420"/>
        <w:rPr>
          <w:color w:val="000000" w:themeColor="text1"/>
        </w:rPr>
      </w:pPr>
      <w:r w:rsidRPr="00C527B4">
        <w:rPr>
          <w:rFonts w:hint="eastAsia"/>
          <w:color w:val="000000" w:themeColor="text1"/>
        </w:rPr>
        <w:t>县级及以上疾病预防控制</w:t>
      </w:r>
      <w:r w:rsidR="00A72264">
        <w:rPr>
          <w:rFonts w:hint="eastAsia"/>
          <w:color w:val="000000" w:themeColor="text1"/>
        </w:rPr>
        <w:t>部门</w:t>
      </w:r>
      <w:r w:rsidRPr="00C527B4">
        <w:rPr>
          <w:rFonts w:hint="eastAsia"/>
          <w:color w:val="000000" w:themeColor="text1"/>
        </w:rPr>
        <w:t>发现本辖区</w:t>
      </w:r>
      <w:r w:rsidRPr="00555525">
        <w:rPr>
          <w:rFonts w:hint="eastAsia"/>
          <w:color w:val="000000" w:themeColor="text1"/>
        </w:rPr>
        <w:t>内出现或有可能发展为丙肝聚集性疫情，应</w:t>
      </w:r>
      <w:r w:rsidR="003108B0" w:rsidRPr="00555525">
        <w:rPr>
          <w:rFonts w:hint="eastAsia"/>
          <w:color w:val="000000" w:themeColor="text1"/>
        </w:rPr>
        <w:t>按《突发公共卫生事件应急条例》</w:t>
      </w:r>
      <w:r w:rsidR="00A74900" w:rsidRPr="00555525">
        <w:rPr>
          <w:rFonts w:hint="eastAsia"/>
          <w:color w:val="000000" w:themeColor="text1"/>
        </w:rPr>
        <w:t>2小时内</w:t>
      </w:r>
      <w:r w:rsidRPr="00555525">
        <w:rPr>
          <w:rFonts w:hint="eastAsia"/>
          <w:color w:val="000000" w:themeColor="text1"/>
        </w:rPr>
        <w:t>向本级</w:t>
      </w:r>
      <w:r w:rsidR="00D73C22" w:rsidRPr="00555525">
        <w:rPr>
          <w:rFonts w:hint="eastAsia"/>
          <w:color w:val="000000" w:themeColor="text1"/>
        </w:rPr>
        <w:t>卫生健康主管部门</w:t>
      </w:r>
      <w:r w:rsidRPr="00555525">
        <w:rPr>
          <w:rFonts w:hint="eastAsia"/>
          <w:color w:val="000000" w:themeColor="text1"/>
        </w:rPr>
        <w:t>报告，县级及以上</w:t>
      </w:r>
      <w:r w:rsidR="00D238B3" w:rsidRPr="00555525">
        <w:rPr>
          <w:rFonts w:hint="eastAsia"/>
          <w:color w:val="000000" w:themeColor="text1"/>
        </w:rPr>
        <w:t>卫生健康主管部门</w:t>
      </w:r>
      <w:r w:rsidR="00A74900" w:rsidRPr="00555525">
        <w:rPr>
          <w:rFonts w:hint="eastAsia"/>
          <w:color w:val="000000" w:themeColor="text1"/>
        </w:rPr>
        <w:t>2小时内</w:t>
      </w:r>
      <w:r w:rsidRPr="00555525">
        <w:rPr>
          <w:rFonts w:hint="eastAsia"/>
          <w:color w:val="000000" w:themeColor="text1"/>
        </w:rPr>
        <w:t>向上一级</w:t>
      </w:r>
      <w:r w:rsidR="000E0EC9" w:rsidRPr="00555525">
        <w:rPr>
          <w:rFonts w:hint="eastAsia"/>
          <w:color w:val="000000" w:themeColor="text1"/>
        </w:rPr>
        <w:t>卫生健康主管部门</w:t>
      </w:r>
      <w:r w:rsidRPr="00555525">
        <w:rPr>
          <w:rFonts w:hint="eastAsia"/>
          <w:color w:val="000000" w:themeColor="text1"/>
        </w:rPr>
        <w:t>报告。</w:t>
      </w:r>
    </w:p>
    <w:p w14:paraId="77E380D1" w14:textId="54E5521F" w:rsidR="005F5676" w:rsidRPr="00C527B4" w:rsidRDefault="007E77ED" w:rsidP="006D6786">
      <w:pPr>
        <w:pStyle w:val="affc"/>
        <w:spacing w:before="312" w:after="312"/>
        <w:rPr>
          <w:color w:val="000000" w:themeColor="text1"/>
        </w:rPr>
      </w:pPr>
      <w:bookmarkStart w:id="143" w:name="_Toc146688295"/>
      <w:bookmarkStart w:id="144" w:name="_Toc146867172"/>
      <w:bookmarkStart w:id="145" w:name="_Toc146867193"/>
      <w:bookmarkStart w:id="146" w:name="_Toc146867206"/>
      <w:bookmarkStart w:id="147" w:name="_Toc150111068"/>
      <w:r w:rsidRPr="00C527B4">
        <w:rPr>
          <w:rFonts w:hint="eastAsia"/>
          <w:color w:val="000000" w:themeColor="text1"/>
        </w:rPr>
        <w:t>应急响应</w:t>
      </w:r>
      <w:r w:rsidR="00ED3EB5" w:rsidRPr="00C527B4">
        <w:rPr>
          <w:rFonts w:hint="eastAsia"/>
          <w:color w:val="000000" w:themeColor="text1"/>
        </w:rPr>
        <w:t>与处置</w:t>
      </w:r>
      <w:bookmarkEnd w:id="143"/>
      <w:bookmarkEnd w:id="144"/>
      <w:bookmarkEnd w:id="145"/>
      <w:bookmarkEnd w:id="146"/>
      <w:bookmarkEnd w:id="147"/>
    </w:p>
    <w:p w14:paraId="5C57CC6B" w14:textId="7338917E" w:rsidR="009872DF" w:rsidRPr="00C527B4" w:rsidRDefault="009872DF" w:rsidP="00ED3EB5">
      <w:pPr>
        <w:pStyle w:val="affd"/>
        <w:adjustRightInd w:val="0"/>
        <w:spacing w:before="156" w:after="156"/>
        <w:ind w:left="0"/>
        <w:rPr>
          <w:color w:val="000000" w:themeColor="text1"/>
        </w:rPr>
      </w:pPr>
      <w:bookmarkStart w:id="148" w:name="_Toc146688296"/>
      <w:bookmarkStart w:id="149" w:name="_Toc146867173"/>
      <w:bookmarkStart w:id="150" w:name="_Toc146867207"/>
      <w:r w:rsidRPr="00C527B4">
        <w:rPr>
          <w:rFonts w:hint="eastAsia"/>
          <w:color w:val="000000" w:themeColor="text1"/>
        </w:rPr>
        <w:t>启动</w:t>
      </w:r>
      <w:r w:rsidR="00511157" w:rsidRPr="00C527B4">
        <w:rPr>
          <w:rFonts w:hint="eastAsia"/>
          <w:color w:val="000000" w:themeColor="text1"/>
        </w:rPr>
        <w:t>应急</w:t>
      </w:r>
      <w:r w:rsidR="005133AB">
        <w:rPr>
          <w:rFonts w:hint="eastAsia"/>
          <w:color w:val="000000" w:themeColor="text1"/>
        </w:rPr>
        <w:t>响</w:t>
      </w:r>
      <w:r w:rsidR="00511157" w:rsidRPr="00C527B4">
        <w:rPr>
          <w:rFonts w:hint="eastAsia"/>
          <w:color w:val="000000" w:themeColor="text1"/>
        </w:rPr>
        <w:t>应</w:t>
      </w:r>
      <w:bookmarkEnd w:id="148"/>
      <w:bookmarkEnd w:id="149"/>
      <w:bookmarkEnd w:id="150"/>
    </w:p>
    <w:p w14:paraId="34FDF3F1" w14:textId="635517A9" w:rsidR="00DC147D" w:rsidRPr="001D1440" w:rsidRDefault="006562C1" w:rsidP="003F6DD3">
      <w:pPr>
        <w:pStyle w:val="affffffffa"/>
        <w:adjustRightInd w:val="0"/>
        <w:ind w:left="0"/>
        <w:rPr>
          <w:noProof/>
          <w:color w:val="000000" w:themeColor="text1"/>
        </w:rPr>
      </w:pPr>
      <w:r w:rsidRPr="003A1145">
        <w:rPr>
          <w:rFonts w:hint="eastAsia"/>
          <w:noProof/>
          <w:color w:val="000000" w:themeColor="text1"/>
        </w:rPr>
        <w:t>当地</w:t>
      </w:r>
      <w:r w:rsidR="00426F6D" w:rsidRPr="003A1145">
        <w:rPr>
          <w:rFonts w:hint="eastAsia"/>
          <w:color w:val="000000" w:themeColor="text1"/>
        </w:rPr>
        <w:t>人民政府</w:t>
      </w:r>
      <w:r w:rsidRPr="003A1145">
        <w:rPr>
          <w:rFonts w:hint="eastAsia"/>
          <w:noProof/>
          <w:color w:val="000000" w:themeColor="text1"/>
        </w:rPr>
        <w:t>接到</w:t>
      </w:r>
      <w:r w:rsidR="00D238B3" w:rsidRPr="00855A28">
        <w:rPr>
          <w:rFonts w:hint="eastAsia"/>
          <w:color w:val="000000" w:themeColor="text1"/>
        </w:rPr>
        <w:t>卫生</w:t>
      </w:r>
      <w:r w:rsidR="00D238B3">
        <w:rPr>
          <w:rFonts w:hint="eastAsia"/>
          <w:color w:val="000000" w:themeColor="text1"/>
        </w:rPr>
        <w:t>健康主管部门</w:t>
      </w:r>
      <w:r w:rsidR="00426F6D" w:rsidRPr="003A1145">
        <w:rPr>
          <w:rFonts w:hint="eastAsia"/>
          <w:noProof/>
          <w:color w:val="000000" w:themeColor="text1"/>
        </w:rPr>
        <w:t>报告</w:t>
      </w:r>
      <w:r w:rsidRPr="003A1145">
        <w:rPr>
          <w:rFonts w:hint="eastAsia"/>
          <w:noProof/>
          <w:color w:val="000000" w:themeColor="text1"/>
        </w:rPr>
        <w:t>的丙</w:t>
      </w:r>
      <w:r w:rsidRPr="001D1440">
        <w:rPr>
          <w:rFonts w:hint="eastAsia"/>
          <w:noProof/>
          <w:color w:val="000000" w:themeColor="text1"/>
        </w:rPr>
        <w:t>肝聚集性疫情预警信息后，</w:t>
      </w:r>
      <w:r w:rsidR="003F6DD3" w:rsidRPr="001D1440">
        <w:rPr>
          <w:rFonts w:ascii="Arial" w:hAnsi="Arial" w:cs="Arial"/>
          <w:color w:val="000000" w:themeColor="text1"/>
          <w:szCs w:val="21"/>
        </w:rPr>
        <w:t>组织专家对突发事件进行综合评估</w:t>
      </w:r>
      <w:r w:rsidR="003F6DD3" w:rsidRPr="001D1440">
        <w:rPr>
          <w:rFonts w:ascii="Arial" w:hAnsi="Arial" w:cs="Arial" w:hint="eastAsia"/>
          <w:color w:val="000000" w:themeColor="text1"/>
          <w:szCs w:val="21"/>
        </w:rPr>
        <w:t>，</w:t>
      </w:r>
      <w:r w:rsidRPr="001D1440">
        <w:rPr>
          <w:rFonts w:hint="eastAsia"/>
          <w:noProof/>
          <w:color w:val="000000" w:themeColor="text1"/>
        </w:rPr>
        <w:t>按</w:t>
      </w:r>
      <w:r w:rsidR="00C527B4" w:rsidRPr="001D1440">
        <w:rPr>
          <w:rFonts w:hint="eastAsia"/>
          <w:noProof/>
          <w:color w:val="000000" w:themeColor="text1"/>
        </w:rPr>
        <w:t>《突发公共卫生事件应急条例》、《国家突发公共卫生事件</w:t>
      </w:r>
      <w:r w:rsidR="00733EA6" w:rsidRPr="001D1440">
        <w:rPr>
          <w:rFonts w:hint="eastAsia"/>
          <w:noProof/>
          <w:color w:val="000000" w:themeColor="text1"/>
        </w:rPr>
        <w:t>总体</w:t>
      </w:r>
      <w:r w:rsidR="00C527B4" w:rsidRPr="001D1440">
        <w:rPr>
          <w:rFonts w:hint="eastAsia"/>
          <w:noProof/>
          <w:color w:val="000000" w:themeColor="text1"/>
        </w:rPr>
        <w:t>应急预案》</w:t>
      </w:r>
      <w:r w:rsidR="003F6DD3" w:rsidRPr="001D1440">
        <w:rPr>
          <w:rFonts w:ascii="Arial" w:hAnsi="Arial" w:cs="Arial"/>
          <w:color w:val="000000" w:themeColor="text1"/>
          <w:szCs w:val="21"/>
        </w:rPr>
        <w:t>提出是否启动突发事件应急预案</w:t>
      </w:r>
      <w:r w:rsidR="003F6DD3" w:rsidRPr="001D1440">
        <w:rPr>
          <w:rFonts w:hint="eastAsia"/>
          <w:noProof/>
          <w:color w:val="000000" w:themeColor="text1"/>
        </w:rPr>
        <w:t>，并按</w:t>
      </w:r>
      <w:r w:rsidRPr="001D1440">
        <w:rPr>
          <w:rFonts w:hint="eastAsia"/>
          <w:noProof/>
          <w:color w:val="000000" w:themeColor="text1"/>
        </w:rPr>
        <w:t>应急分级</w:t>
      </w:r>
      <w:r w:rsidR="009872DF" w:rsidRPr="001D1440">
        <w:rPr>
          <w:rFonts w:hint="eastAsia"/>
          <w:noProof/>
          <w:color w:val="000000" w:themeColor="text1"/>
        </w:rPr>
        <w:t>标准</w:t>
      </w:r>
      <w:r w:rsidRPr="001D1440">
        <w:rPr>
          <w:rFonts w:hint="eastAsia"/>
          <w:noProof/>
          <w:color w:val="000000" w:themeColor="text1"/>
        </w:rPr>
        <w:t>启动</w:t>
      </w:r>
      <w:r w:rsidR="00C527B4" w:rsidRPr="001D1440">
        <w:rPr>
          <w:rFonts w:hint="eastAsia"/>
          <w:noProof/>
          <w:color w:val="000000" w:themeColor="text1"/>
        </w:rPr>
        <w:t>应急响应</w:t>
      </w:r>
      <w:r w:rsidR="00DC147D" w:rsidRPr="001D1440">
        <w:rPr>
          <w:rFonts w:hint="eastAsia"/>
          <w:noProof/>
          <w:color w:val="000000" w:themeColor="text1"/>
        </w:rPr>
        <w:t>。</w:t>
      </w:r>
    </w:p>
    <w:p w14:paraId="3B14797B" w14:textId="260D963B" w:rsidR="00DC147D" w:rsidRPr="005133AB" w:rsidRDefault="006562C1" w:rsidP="005133AB">
      <w:pPr>
        <w:pStyle w:val="affffffffa"/>
        <w:adjustRightInd w:val="0"/>
        <w:ind w:left="0"/>
        <w:rPr>
          <w:noProof/>
          <w:color w:val="000000" w:themeColor="text1"/>
        </w:rPr>
      </w:pPr>
      <w:r w:rsidRPr="001D1440">
        <w:rPr>
          <w:rFonts w:hint="eastAsia"/>
          <w:noProof/>
          <w:color w:val="000000" w:themeColor="text1"/>
        </w:rPr>
        <w:t>启动应急</w:t>
      </w:r>
      <w:r w:rsidR="00B27014" w:rsidRPr="001D1440">
        <w:rPr>
          <w:rFonts w:hint="eastAsia"/>
          <w:noProof/>
          <w:color w:val="000000" w:themeColor="text1"/>
        </w:rPr>
        <w:t>响应</w:t>
      </w:r>
      <w:r w:rsidRPr="001D1440">
        <w:rPr>
          <w:rFonts w:hint="eastAsia"/>
          <w:noProof/>
          <w:color w:val="000000" w:themeColor="text1"/>
        </w:rPr>
        <w:t>后，</w:t>
      </w:r>
      <w:r w:rsidR="00B27014" w:rsidRPr="001D1440">
        <w:rPr>
          <w:rFonts w:hint="eastAsia"/>
          <w:noProof/>
          <w:color w:val="000000" w:themeColor="text1"/>
        </w:rPr>
        <w:t>当地</w:t>
      </w:r>
      <w:r w:rsidR="00D238B3" w:rsidRPr="00855A28">
        <w:rPr>
          <w:rFonts w:hint="eastAsia"/>
          <w:color w:val="000000" w:themeColor="text1"/>
        </w:rPr>
        <w:t>卫生</w:t>
      </w:r>
      <w:r w:rsidR="00D238B3">
        <w:rPr>
          <w:rFonts w:hint="eastAsia"/>
          <w:color w:val="000000" w:themeColor="text1"/>
        </w:rPr>
        <w:t>健康主管部门</w:t>
      </w:r>
      <w:r w:rsidRPr="001D1440">
        <w:rPr>
          <w:rFonts w:hint="eastAsia"/>
          <w:noProof/>
          <w:color w:val="000000" w:themeColor="text1"/>
        </w:rPr>
        <w:t>24小时内成立</w:t>
      </w:r>
      <w:r w:rsidR="005133AB" w:rsidRPr="001D1440">
        <w:rPr>
          <w:rFonts w:hint="eastAsia"/>
          <w:noProof/>
          <w:color w:val="000000" w:themeColor="text1"/>
        </w:rPr>
        <w:t>疫情</w:t>
      </w:r>
      <w:r w:rsidR="005133AB" w:rsidRPr="005133AB">
        <w:rPr>
          <w:rFonts w:hint="eastAsia"/>
          <w:noProof/>
          <w:color w:val="000000" w:themeColor="text1"/>
        </w:rPr>
        <w:t>联合</w:t>
      </w:r>
      <w:r w:rsidR="005133AB" w:rsidRPr="001D1440">
        <w:rPr>
          <w:rFonts w:hint="eastAsia"/>
          <w:noProof/>
          <w:color w:val="000000" w:themeColor="text1"/>
        </w:rPr>
        <w:t>调查处置组</w:t>
      </w:r>
      <w:r w:rsidR="005133AB">
        <w:rPr>
          <w:rFonts w:hint="eastAsia"/>
          <w:noProof/>
          <w:color w:val="000000" w:themeColor="text1"/>
        </w:rPr>
        <w:t>，主要包括：疾控部门的</w:t>
      </w:r>
      <w:r w:rsidRPr="005133AB">
        <w:rPr>
          <w:rFonts w:hint="eastAsia"/>
          <w:noProof/>
          <w:color w:val="000000" w:themeColor="text1"/>
        </w:rPr>
        <w:t>流行病学调查人员、临床</w:t>
      </w:r>
      <w:r w:rsidR="00D238B3">
        <w:rPr>
          <w:rFonts w:hint="eastAsia"/>
          <w:noProof/>
          <w:color w:val="000000" w:themeColor="text1"/>
        </w:rPr>
        <w:t>医疗</w:t>
      </w:r>
      <w:r w:rsidRPr="005133AB">
        <w:rPr>
          <w:rFonts w:hint="eastAsia"/>
          <w:noProof/>
          <w:color w:val="000000" w:themeColor="text1"/>
        </w:rPr>
        <w:t>和卫生监督人员。</w:t>
      </w:r>
    </w:p>
    <w:p w14:paraId="25C73242" w14:textId="0FEB38EE" w:rsidR="008E25CA" w:rsidRPr="001D1440" w:rsidRDefault="00B27014" w:rsidP="00CB6B01">
      <w:pPr>
        <w:pStyle w:val="affffffffa"/>
        <w:adjustRightInd w:val="0"/>
        <w:ind w:left="0"/>
        <w:rPr>
          <w:noProof/>
          <w:color w:val="000000" w:themeColor="text1"/>
        </w:rPr>
      </w:pPr>
      <w:r w:rsidRPr="001D1440">
        <w:rPr>
          <w:rFonts w:hint="eastAsia"/>
          <w:noProof/>
          <w:color w:val="000000" w:themeColor="text1"/>
        </w:rPr>
        <w:t>当地</w:t>
      </w:r>
      <w:r w:rsidR="00D238B3" w:rsidRPr="00855A28">
        <w:rPr>
          <w:rFonts w:hint="eastAsia"/>
          <w:color w:val="000000" w:themeColor="text1"/>
        </w:rPr>
        <w:t>卫生</w:t>
      </w:r>
      <w:r w:rsidR="00D238B3">
        <w:rPr>
          <w:rFonts w:hint="eastAsia"/>
          <w:color w:val="000000" w:themeColor="text1"/>
        </w:rPr>
        <w:t>健康主管部门</w:t>
      </w:r>
      <w:r w:rsidR="006562C1" w:rsidRPr="001D1440">
        <w:rPr>
          <w:rFonts w:hint="eastAsia"/>
          <w:noProof/>
          <w:color w:val="000000" w:themeColor="text1"/>
        </w:rPr>
        <w:t>初步了解疫情情况和流调处置工作任务</w:t>
      </w:r>
      <w:r w:rsidRPr="001D1440">
        <w:rPr>
          <w:rFonts w:hint="eastAsia"/>
          <w:noProof/>
          <w:color w:val="000000" w:themeColor="text1"/>
        </w:rPr>
        <w:t>后，及时派员</w:t>
      </w:r>
      <w:r w:rsidR="006562C1" w:rsidRPr="001D1440">
        <w:rPr>
          <w:rFonts w:hint="eastAsia"/>
          <w:noProof/>
          <w:color w:val="000000" w:themeColor="text1"/>
        </w:rPr>
        <w:t>赶赴事发医院、诊所和疫情聚集场所</w:t>
      </w:r>
      <w:r w:rsidRPr="001D1440">
        <w:rPr>
          <w:rFonts w:hint="eastAsia"/>
          <w:noProof/>
          <w:color w:val="000000" w:themeColor="text1"/>
        </w:rPr>
        <w:t>。</w:t>
      </w:r>
    </w:p>
    <w:p w14:paraId="21C4BC12" w14:textId="16FAD879" w:rsidR="006562C1" w:rsidRPr="00EB735E" w:rsidRDefault="00B55F2D" w:rsidP="00A140D8">
      <w:pPr>
        <w:pStyle w:val="affd"/>
        <w:adjustRightInd w:val="0"/>
        <w:spacing w:before="156" w:after="156"/>
        <w:ind w:left="0"/>
      </w:pPr>
      <w:bookmarkStart w:id="151" w:name="_Toc146524029"/>
      <w:bookmarkStart w:id="152" w:name="_Toc146688297"/>
      <w:bookmarkStart w:id="153" w:name="_Toc146867174"/>
      <w:bookmarkStart w:id="154" w:name="_Toc146867208"/>
      <w:r w:rsidRPr="00EB735E">
        <w:rPr>
          <w:rFonts w:hint="eastAsia"/>
        </w:rPr>
        <w:t>核实疫情与病例诊断</w:t>
      </w:r>
      <w:bookmarkEnd w:id="151"/>
      <w:bookmarkEnd w:id="152"/>
      <w:bookmarkEnd w:id="153"/>
      <w:bookmarkEnd w:id="154"/>
    </w:p>
    <w:p w14:paraId="0FBDCE7D" w14:textId="4D67EF2B" w:rsidR="002021D3" w:rsidRDefault="00004515" w:rsidP="002021D3">
      <w:pPr>
        <w:pStyle w:val="affe"/>
        <w:adjustRightInd w:val="0"/>
        <w:spacing w:before="156" w:after="156"/>
        <w:ind w:left="0"/>
        <w:rPr>
          <w:noProof/>
        </w:rPr>
      </w:pPr>
      <w:r>
        <w:rPr>
          <w:rFonts w:hint="eastAsia"/>
          <w:noProof/>
        </w:rPr>
        <w:lastRenderedPageBreak/>
        <w:t>核实</w:t>
      </w:r>
      <w:r w:rsidR="00997F13">
        <w:rPr>
          <w:rFonts w:hint="eastAsia"/>
          <w:noProof/>
        </w:rPr>
        <w:t>疫情</w:t>
      </w:r>
    </w:p>
    <w:p w14:paraId="6684AE69" w14:textId="3BD108CB" w:rsidR="00997F13" w:rsidRDefault="00B27014" w:rsidP="003A1145">
      <w:pPr>
        <w:pStyle w:val="affff6"/>
        <w:ind w:firstLine="420"/>
      </w:pPr>
      <w:r>
        <w:rPr>
          <w:rFonts w:hint="eastAsia"/>
        </w:rPr>
        <w:t>工作人员</w:t>
      </w:r>
      <w:r w:rsidRPr="00CB6B01">
        <w:rPr>
          <w:rFonts w:hint="eastAsia"/>
        </w:rPr>
        <w:t>现场</w:t>
      </w:r>
      <w:r w:rsidR="00892F0F" w:rsidRPr="00892F0F">
        <w:rPr>
          <w:rFonts w:hint="eastAsia"/>
        </w:rPr>
        <w:t>收集和核实疫情地所诊断</w:t>
      </w:r>
      <w:r w:rsidR="00FB7091">
        <w:rPr>
          <w:rFonts w:hint="eastAsia"/>
        </w:rPr>
        <w:t>或</w:t>
      </w:r>
      <w:r w:rsidR="00892F0F" w:rsidRPr="00892F0F">
        <w:rPr>
          <w:rFonts w:hint="eastAsia"/>
        </w:rPr>
        <w:t>报告的丙肝病例诊断和感染因素信息，确定确诊病例数</w:t>
      </w:r>
      <w:r w:rsidR="00CF19E3">
        <w:rPr>
          <w:rFonts w:hint="eastAsia"/>
        </w:rPr>
        <w:t>，</w:t>
      </w:r>
      <w:r w:rsidR="00A10A05" w:rsidRPr="00A10A05">
        <w:rPr>
          <w:rFonts w:hint="eastAsia"/>
        </w:rPr>
        <w:t>判断是否为丙肝感染、</w:t>
      </w:r>
      <w:r w:rsidRPr="00CB6B01">
        <w:rPr>
          <w:rFonts w:hint="eastAsia"/>
        </w:rPr>
        <w:t>是否为丙肝聚集性疫情</w:t>
      </w:r>
      <w:r w:rsidR="002C23CC">
        <w:rPr>
          <w:rFonts w:hint="eastAsia"/>
        </w:rPr>
        <w:t>以</w:t>
      </w:r>
      <w:r w:rsidRPr="00CB6B01">
        <w:rPr>
          <w:rFonts w:hint="eastAsia"/>
        </w:rPr>
        <w:t>及发生的原因等。</w:t>
      </w:r>
    </w:p>
    <w:p w14:paraId="71213693" w14:textId="61414888" w:rsidR="002021D3" w:rsidRDefault="00004515" w:rsidP="002021D3">
      <w:pPr>
        <w:pStyle w:val="affe"/>
        <w:adjustRightInd w:val="0"/>
        <w:spacing w:before="156" w:after="156"/>
        <w:ind w:left="0"/>
        <w:rPr>
          <w:noProof/>
        </w:rPr>
      </w:pPr>
      <w:r>
        <w:rPr>
          <w:rFonts w:hint="eastAsia"/>
          <w:noProof/>
        </w:rPr>
        <w:t>核实方式</w:t>
      </w:r>
    </w:p>
    <w:p w14:paraId="76A1F2FE" w14:textId="03A422D0" w:rsidR="002021D3" w:rsidRDefault="00934748" w:rsidP="000907AB">
      <w:pPr>
        <w:pStyle w:val="afff"/>
        <w:spacing w:before="156" w:after="156"/>
        <w:ind w:left="0"/>
        <w:rPr>
          <w:noProof/>
        </w:rPr>
      </w:pPr>
      <w:r w:rsidRPr="00CB6B01">
        <w:rPr>
          <w:rFonts w:hint="eastAsia"/>
          <w:noProof/>
        </w:rPr>
        <w:t>医疗机构病案</w:t>
      </w:r>
      <w:r w:rsidR="00FC657A" w:rsidRPr="00CB6B01">
        <w:rPr>
          <w:rFonts w:hint="eastAsia"/>
          <w:noProof/>
        </w:rPr>
        <w:t>审核</w:t>
      </w:r>
    </w:p>
    <w:p w14:paraId="73BB224A" w14:textId="41CA0E4A" w:rsidR="00C27B3E" w:rsidRPr="00CB6B01" w:rsidRDefault="00C27B3E" w:rsidP="002021D3">
      <w:pPr>
        <w:pStyle w:val="affff6"/>
        <w:ind w:firstLine="420"/>
      </w:pPr>
      <w:r w:rsidRPr="00CB6B01">
        <w:rPr>
          <w:rFonts w:hint="eastAsia"/>
        </w:rPr>
        <w:t>查看核对本次调查前病例的诊疗记录，包括病案、检验记录、门诊登记等。对医院的在治病例，根据缺漏情况进一步</w:t>
      </w:r>
      <w:r w:rsidR="008A7346">
        <w:rPr>
          <w:rFonts w:hint="eastAsia"/>
        </w:rPr>
        <w:t>补充资料</w:t>
      </w:r>
      <w:r w:rsidRPr="00CB6B01">
        <w:rPr>
          <w:rFonts w:hint="eastAsia"/>
        </w:rPr>
        <w:t>，包括体征、病理、B超等。</w:t>
      </w:r>
    </w:p>
    <w:p w14:paraId="33DA2E80" w14:textId="53A1B1B5" w:rsidR="002021D3" w:rsidRDefault="009B6DF4" w:rsidP="000907AB">
      <w:pPr>
        <w:pStyle w:val="afff"/>
        <w:spacing w:before="156" w:after="156"/>
        <w:ind w:left="0"/>
        <w:rPr>
          <w:noProof/>
        </w:rPr>
      </w:pPr>
      <w:r>
        <w:rPr>
          <w:rFonts w:hint="eastAsia"/>
          <w:noProof/>
        </w:rPr>
        <w:t>相关</w:t>
      </w:r>
      <w:r w:rsidR="00C27B3E" w:rsidRPr="00CB6B01">
        <w:rPr>
          <w:rFonts w:hint="eastAsia"/>
          <w:noProof/>
        </w:rPr>
        <w:t>病例</w:t>
      </w:r>
      <w:r w:rsidR="00FC657A" w:rsidRPr="00CB6B01">
        <w:rPr>
          <w:rFonts w:hint="eastAsia"/>
          <w:noProof/>
        </w:rPr>
        <w:t>调查</w:t>
      </w:r>
    </w:p>
    <w:p w14:paraId="690B872D" w14:textId="06E66DC8" w:rsidR="00A93D9F" w:rsidRPr="00A93D9F" w:rsidRDefault="00A93D9F" w:rsidP="00A93D9F">
      <w:pPr>
        <w:pStyle w:val="affff6"/>
        <w:ind w:firstLine="420"/>
      </w:pPr>
      <w:r>
        <w:rPr>
          <w:rFonts w:hint="eastAsia"/>
        </w:rPr>
        <w:t>相关病例的调查主要包括：</w:t>
      </w:r>
    </w:p>
    <w:p w14:paraId="34863B44" w14:textId="002A4951" w:rsidR="008A7346" w:rsidRPr="008A7346" w:rsidRDefault="008A7346" w:rsidP="0038630B">
      <w:pPr>
        <w:pStyle w:val="af6"/>
      </w:pPr>
      <w:r>
        <w:rPr>
          <w:rFonts w:hint="eastAsia"/>
        </w:rPr>
        <w:t>本次疫情</w:t>
      </w:r>
      <w:r w:rsidRPr="00CB6B01">
        <w:rPr>
          <w:rFonts w:hint="eastAsia"/>
        </w:rPr>
        <w:t>报告</w:t>
      </w:r>
      <w:r>
        <w:rPr>
          <w:rFonts w:hint="eastAsia"/>
        </w:rPr>
        <w:t>的</w:t>
      </w:r>
      <w:r w:rsidRPr="00CB6B01">
        <w:rPr>
          <w:rFonts w:hint="eastAsia"/>
        </w:rPr>
        <w:t>病例</w:t>
      </w:r>
      <w:r>
        <w:rPr>
          <w:rFonts w:hint="eastAsia"/>
        </w:rPr>
        <w:t>，应</w:t>
      </w:r>
      <w:r w:rsidRPr="00CB6B01">
        <w:rPr>
          <w:rFonts w:hint="eastAsia"/>
        </w:rPr>
        <w:t>逐一</w:t>
      </w:r>
      <w:r>
        <w:rPr>
          <w:rFonts w:hint="eastAsia"/>
        </w:rPr>
        <w:t>调查</w:t>
      </w:r>
      <w:r w:rsidRPr="00CB6B01">
        <w:rPr>
          <w:rFonts w:hint="eastAsia"/>
        </w:rPr>
        <w:t>病例，进行流行病学个案问卷调查</w:t>
      </w:r>
      <w:r>
        <w:rPr>
          <w:rFonts w:hint="eastAsia"/>
        </w:rPr>
        <w:t>，</w:t>
      </w:r>
      <w:r w:rsidRPr="00CB6B01">
        <w:rPr>
          <w:rFonts w:hint="eastAsia"/>
        </w:rPr>
        <w:t>并采取统一组织、分批检测的方式到指定地点（医疗或其他公共卫生机构）采集血样，统一送至指定检测机构进行</w:t>
      </w:r>
      <w:r w:rsidR="00996932">
        <w:t>A</w:t>
      </w:r>
      <w:r w:rsidR="00996932" w:rsidRPr="00A72264">
        <w:rPr>
          <w:rFonts w:hint="eastAsia"/>
        </w:rPr>
        <w:t>nti</w:t>
      </w:r>
      <w:r w:rsidR="00996932" w:rsidRPr="00A72264">
        <w:t>-HCV</w:t>
      </w:r>
      <w:r w:rsidRPr="00CB6B01">
        <w:rPr>
          <w:rFonts w:hint="eastAsia"/>
        </w:rPr>
        <w:t>复核和HCV</w:t>
      </w:r>
      <w:r w:rsidRPr="00CB6B01">
        <w:t xml:space="preserve"> </w:t>
      </w:r>
      <w:r w:rsidRPr="00CB6B01">
        <w:rPr>
          <w:rFonts w:hint="eastAsia"/>
        </w:rPr>
        <w:t>RNA检测。</w:t>
      </w:r>
    </w:p>
    <w:p w14:paraId="4A1928CA" w14:textId="01EA2169" w:rsidR="008A7346" w:rsidRDefault="008A7346" w:rsidP="0038630B">
      <w:pPr>
        <w:pStyle w:val="af6"/>
      </w:pPr>
      <w:r w:rsidRPr="00CB6B01">
        <w:rPr>
          <w:rFonts w:hint="eastAsia"/>
        </w:rPr>
        <w:t>主动要求进行丙肝诊断</w:t>
      </w:r>
      <w:r w:rsidR="00A93D9F">
        <w:rPr>
          <w:rFonts w:hint="eastAsia"/>
        </w:rPr>
        <w:t>的人员</w:t>
      </w:r>
      <w:r>
        <w:rPr>
          <w:rFonts w:hint="eastAsia"/>
        </w:rPr>
        <w:t>，应根据需要</w:t>
      </w:r>
      <w:r w:rsidRPr="00CB6B01">
        <w:rPr>
          <w:rFonts w:hint="eastAsia"/>
        </w:rPr>
        <w:t>采取与上述病例核实相同的步骤和标准进行。</w:t>
      </w:r>
    </w:p>
    <w:p w14:paraId="26DDF67A" w14:textId="0A8812FC" w:rsidR="00934748" w:rsidRDefault="00934748" w:rsidP="0038630B">
      <w:pPr>
        <w:pStyle w:val="af6"/>
      </w:pPr>
      <w:r w:rsidRPr="00CB6B01">
        <w:rPr>
          <w:rFonts w:hint="eastAsia"/>
        </w:rPr>
        <w:t>如初步怀疑为新近感染所致</w:t>
      </w:r>
      <w:r w:rsidR="00A93D9F">
        <w:rPr>
          <w:rFonts w:hint="eastAsia"/>
        </w:rPr>
        <w:t>的人员</w:t>
      </w:r>
      <w:r w:rsidRPr="00CB6B01">
        <w:rPr>
          <w:rFonts w:hint="eastAsia"/>
        </w:rPr>
        <w:t>，并提示可能的危险因素，应尽快寻找可能暴露于该危险因素的全部人群，采用上述步骤和标准及早筛查和诊断。</w:t>
      </w:r>
    </w:p>
    <w:p w14:paraId="5EE448C9" w14:textId="6FE27B2B" w:rsidR="002021D3" w:rsidRDefault="00023331" w:rsidP="004E68E4">
      <w:pPr>
        <w:pStyle w:val="affe"/>
        <w:adjustRightInd w:val="0"/>
        <w:spacing w:before="156" w:after="156"/>
        <w:ind w:left="0"/>
        <w:rPr>
          <w:noProof/>
        </w:rPr>
      </w:pPr>
      <w:r>
        <w:rPr>
          <w:rFonts w:hint="eastAsia"/>
          <w:noProof/>
        </w:rPr>
        <w:t>检测机构</w:t>
      </w:r>
      <w:r w:rsidR="00C9436D">
        <w:rPr>
          <w:rFonts w:hint="eastAsia"/>
          <w:noProof/>
        </w:rPr>
        <w:t>的确定</w:t>
      </w:r>
    </w:p>
    <w:p w14:paraId="6F125C4C" w14:textId="5205F18E" w:rsidR="002021D3" w:rsidRPr="00DE7B75" w:rsidRDefault="00B21919" w:rsidP="00E546CC">
      <w:pPr>
        <w:pStyle w:val="affff6"/>
        <w:ind w:firstLine="420"/>
        <w:rPr>
          <w:color w:val="7030A0"/>
        </w:rPr>
      </w:pPr>
      <w:r>
        <w:rPr>
          <w:rFonts w:hint="eastAsia"/>
        </w:rPr>
        <w:t>当地</w:t>
      </w:r>
      <w:r w:rsidR="00D238B3" w:rsidRPr="00855A28">
        <w:rPr>
          <w:rFonts w:hint="eastAsia"/>
          <w:color w:val="000000" w:themeColor="text1"/>
        </w:rPr>
        <w:t>卫生</w:t>
      </w:r>
      <w:r w:rsidR="00D238B3">
        <w:rPr>
          <w:rFonts w:hint="eastAsia"/>
          <w:color w:val="000000" w:themeColor="text1"/>
        </w:rPr>
        <w:t>健康主管部门</w:t>
      </w:r>
      <w:r w:rsidR="002021D3" w:rsidRPr="002021D3">
        <w:rPr>
          <w:rFonts w:hint="eastAsia"/>
        </w:rPr>
        <w:t>指定一家具有丙肝核酸检测资质的市级或省级医院为</w:t>
      </w:r>
      <w:r w:rsidR="00C9436D">
        <w:rPr>
          <w:rFonts w:hint="eastAsia"/>
        </w:rPr>
        <w:t>本次疫情处置的</w:t>
      </w:r>
      <w:r w:rsidR="00C9436D" w:rsidRPr="002021D3">
        <w:rPr>
          <w:rFonts w:hint="eastAsia"/>
        </w:rPr>
        <w:t>丙肝检测</w:t>
      </w:r>
      <w:r w:rsidR="002021D3" w:rsidRPr="002021D3">
        <w:rPr>
          <w:rFonts w:hint="eastAsia"/>
        </w:rPr>
        <w:t>定点</w:t>
      </w:r>
      <w:r w:rsidR="00C9436D">
        <w:rPr>
          <w:rFonts w:hint="eastAsia"/>
        </w:rPr>
        <w:t>各机构</w:t>
      </w:r>
      <w:r w:rsidR="002021D3" w:rsidRPr="002021D3">
        <w:rPr>
          <w:rFonts w:hint="eastAsia"/>
        </w:rPr>
        <w:t>，按WS</w:t>
      </w:r>
      <w:r w:rsidR="007A5C99">
        <w:t xml:space="preserve"> </w:t>
      </w:r>
      <w:r w:rsidR="002021D3" w:rsidRPr="002021D3">
        <w:rPr>
          <w:rFonts w:hint="eastAsia"/>
        </w:rPr>
        <w:t>213-20</w:t>
      </w:r>
      <w:r w:rsidR="007A5C99">
        <w:t>1</w:t>
      </w:r>
      <w:r w:rsidR="002021D3" w:rsidRPr="002021D3">
        <w:rPr>
          <w:rFonts w:hint="eastAsia"/>
        </w:rPr>
        <w:t>8</w:t>
      </w:r>
      <w:r w:rsidR="002021D3" w:rsidRPr="001D1440">
        <w:rPr>
          <w:rFonts w:hint="eastAsia"/>
          <w:color w:val="000000" w:themeColor="text1"/>
        </w:rPr>
        <w:t>和</w:t>
      </w:r>
      <w:r w:rsidR="00352788" w:rsidRPr="001D1440">
        <w:rPr>
          <w:rFonts w:hint="eastAsia"/>
          <w:color w:val="000000" w:themeColor="text1"/>
        </w:rPr>
        <w:t>《丙肝肝炎病毒实验室检测技术规范》</w:t>
      </w:r>
      <w:r w:rsidR="002021D3" w:rsidRPr="001D1440">
        <w:rPr>
          <w:rFonts w:hint="eastAsia"/>
          <w:color w:val="000000" w:themeColor="text1"/>
        </w:rPr>
        <w:t>，对</w:t>
      </w:r>
      <w:r w:rsidR="002021D3" w:rsidRPr="002021D3">
        <w:rPr>
          <w:rFonts w:hint="eastAsia"/>
        </w:rPr>
        <w:t>采集的血样进行检测</w:t>
      </w:r>
      <w:r w:rsidR="00C9436D">
        <w:rPr>
          <w:rFonts w:hint="eastAsia"/>
        </w:rPr>
        <w:t>（至少包括</w:t>
      </w:r>
      <w:r w:rsidR="00C9436D" w:rsidRPr="002021D3">
        <w:rPr>
          <w:rFonts w:hint="eastAsia"/>
        </w:rPr>
        <w:t>肝功</w:t>
      </w:r>
      <w:r w:rsidR="00C9436D">
        <w:rPr>
          <w:rFonts w:hint="eastAsia"/>
        </w:rPr>
        <w:t>能</w:t>
      </w:r>
      <w:r w:rsidR="00C9436D" w:rsidRPr="002021D3">
        <w:rPr>
          <w:rFonts w:hint="eastAsia"/>
        </w:rPr>
        <w:t>、</w:t>
      </w:r>
      <w:r w:rsidR="00C9436D">
        <w:t>A</w:t>
      </w:r>
      <w:r w:rsidR="00C9436D" w:rsidRPr="00A72264">
        <w:rPr>
          <w:rFonts w:hint="eastAsia"/>
        </w:rPr>
        <w:t>nti</w:t>
      </w:r>
      <w:r w:rsidR="00C9436D" w:rsidRPr="00A72264">
        <w:t>-HCV</w:t>
      </w:r>
      <w:r w:rsidR="00C9436D" w:rsidRPr="002021D3">
        <w:rPr>
          <w:rFonts w:hint="eastAsia"/>
        </w:rPr>
        <w:t>和</w:t>
      </w:r>
      <w:r w:rsidR="00C9436D">
        <w:rPr>
          <w:rFonts w:ascii="新宋体" w:eastAsia="新宋体" w:hAnsi="新宋体" w:hint="eastAsia"/>
          <w:color w:val="000000"/>
          <w:sz w:val="20"/>
        </w:rPr>
        <w:t>H</w:t>
      </w:r>
      <w:r w:rsidR="00C9436D">
        <w:rPr>
          <w:rFonts w:ascii="新宋体" w:eastAsia="新宋体" w:hAnsi="新宋体"/>
          <w:color w:val="000000"/>
          <w:sz w:val="20"/>
        </w:rPr>
        <w:t>CV RNA</w:t>
      </w:r>
      <w:r w:rsidR="00996932">
        <w:rPr>
          <w:rFonts w:hint="eastAsia"/>
        </w:rPr>
        <w:t>）</w:t>
      </w:r>
      <w:r>
        <w:rPr>
          <w:rFonts w:hint="eastAsia"/>
        </w:rPr>
        <w:t>，</w:t>
      </w:r>
      <w:r w:rsidR="002021D3" w:rsidRPr="002021D3">
        <w:rPr>
          <w:rFonts w:hint="eastAsia"/>
        </w:rPr>
        <w:t>严格保存血液标本备查。</w:t>
      </w:r>
    </w:p>
    <w:p w14:paraId="3C3F64D1" w14:textId="67B12788" w:rsidR="00023331" w:rsidRPr="002021D3" w:rsidRDefault="00023331" w:rsidP="004E68E4">
      <w:pPr>
        <w:pStyle w:val="affe"/>
        <w:adjustRightInd w:val="0"/>
        <w:spacing w:before="156" w:after="156"/>
        <w:ind w:left="0"/>
        <w:rPr>
          <w:noProof/>
        </w:rPr>
      </w:pPr>
      <w:r>
        <w:rPr>
          <w:rFonts w:hint="eastAsia"/>
          <w:noProof/>
        </w:rPr>
        <w:t>医疗机构</w:t>
      </w:r>
      <w:r w:rsidR="00C9436D">
        <w:rPr>
          <w:rFonts w:hint="eastAsia"/>
          <w:noProof/>
        </w:rPr>
        <w:t>的确定</w:t>
      </w:r>
    </w:p>
    <w:p w14:paraId="02B9A286" w14:textId="2287C422" w:rsidR="002021D3" w:rsidRPr="002C31D2" w:rsidRDefault="00B21919" w:rsidP="00EF5EB3">
      <w:pPr>
        <w:pStyle w:val="affff6"/>
        <w:ind w:firstLine="420"/>
      </w:pPr>
      <w:r>
        <w:rPr>
          <w:rFonts w:hint="eastAsia"/>
        </w:rPr>
        <w:t>当地</w:t>
      </w:r>
      <w:r w:rsidR="00D238B3" w:rsidRPr="00855A28">
        <w:rPr>
          <w:rFonts w:hint="eastAsia"/>
          <w:color w:val="000000" w:themeColor="text1"/>
        </w:rPr>
        <w:t>卫生</w:t>
      </w:r>
      <w:r w:rsidR="00D238B3">
        <w:rPr>
          <w:rFonts w:hint="eastAsia"/>
          <w:color w:val="000000" w:themeColor="text1"/>
        </w:rPr>
        <w:t>健康主管部门</w:t>
      </w:r>
      <w:r w:rsidR="002021D3" w:rsidRPr="002021D3">
        <w:rPr>
          <w:rFonts w:hint="eastAsia"/>
        </w:rPr>
        <w:t>指定一家或数家医院，</w:t>
      </w:r>
      <w:r w:rsidR="00EF5EB3">
        <w:rPr>
          <w:rFonts w:hint="eastAsia"/>
        </w:rPr>
        <w:t>为</w:t>
      </w:r>
      <w:r w:rsidR="002021D3" w:rsidRPr="002021D3">
        <w:rPr>
          <w:rFonts w:hint="eastAsia"/>
        </w:rPr>
        <w:t>主动检测人群</w:t>
      </w:r>
      <w:r w:rsidR="00EF5EB3">
        <w:rPr>
          <w:rFonts w:hint="eastAsia"/>
        </w:rPr>
        <w:t>提供诊疗服务</w:t>
      </w:r>
      <w:r w:rsidR="002021D3" w:rsidRPr="002021D3">
        <w:rPr>
          <w:rFonts w:hint="eastAsia"/>
        </w:rPr>
        <w:t>，</w:t>
      </w:r>
      <w:r w:rsidR="00EF5EB3">
        <w:rPr>
          <w:rFonts w:hint="eastAsia"/>
        </w:rPr>
        <w:t>同时</w:t>
      </w:r>
      <w:r w:rsidR="002021D3" w:rsidRPr="002021D3">
        <w:rPr>
          <w:rFonts w:hint="eastAsia"/>
        </w:rPr>
        <w:t>方便对新发现</w:t>
      </w:r>
      <w:r w:rsidR="00EF5EB3">
        <w:rPr>
          <w:rFonts w:hint="eastAsia"/>
        </w:rPr>
        <w:t>的</w:t>
      </w:r>
      <w:r w:rsidR="00EF5EB3">
        <w:rPr>
          <w:rFonts w:ascii="新宋体" w:eastAsia="新宋体" w:hAnsi="新宋体" w:hint="eastAsia"/>
          <w:color w:val="000000"/>
          <w:sz w:val="20"/>
        </w:rPr>
        <w:t>丙肝抗体阳性</w:t>
      </w:r>
      <w:r w:rsidR="002021D3" w:rsidRPr="002021D3">
        <w:rPr>
          <w:rFonts w:hint="eastAsia"/>
        </w:rPr>
        <w:t>人群进行流行病学个案调查和访谈。</w:t>
      </w:r>
    </w:p>
    <w:p w14:paraId="2AA901A9" w14:textId="34485209" w:rsidR="002B6D2D" w:rsidRDefault="008A7346" w:rsidP="002021D3">
      <w:pPr>
        <w:pStyle w:val="affe"/>
        <w:adjustRightInd w:val="0"/>
        <w:spacing w:before="156" w:after="156"/>
        <w:ind w:left="0"/>
        <w:rPr>
          <w:noProof/>
        </w:rPr>
      </w:pPr>
      <w:r>
        <w:rPr>
          <w:rFonts w:hint="eastAsia"/>
          <w:noProof/>
        </w:rPr>
        <w:t>调查</w:t>
      </w:r>
      <w:r w:rsidR="00C27B3E" w:rsidRPr="00CB6B01">
        <w:rPr>
          <w:rFonts w:hint="eastAsia"/>
          <w:noProof/>
        </w:rPr>
        <w:t>内容</w:t>
      </w:r>
    </w:p>
    <w:p w14:paraId="4FD7B4A9" w14:textId="78370AC3" w:rsidR="008A7346" w:rsidRDefault="008A7346" w:rsidP="008A7346">
      <w:pPr>
        <w:pStyle w:val="affff6"/>
        <w:ind w:firstLine="420"/>
      </w:pPr>
      <w:r>
        <w:rPr>
          <w:rFonts w:hint="eastAsia"/>
        </w:rPr>
        <w:t>调查内容主要包括但不局限于以下内容：</w:t>
      </w:r>
    </w:p>
    <w:p w14:paraId="213A8CF7" w14:textId="77777777" w:rsidR="008A7346" w:rsidRDefault="008A7346" w:rsidP="00835C90">
      <w:pPr>
        <w:pStyle w:val="af6"/>
        <w:numPr>
          <w:ilvl w:val="1"/>
          <w:numId w:val="32"/>
        </w:numPr>
        <w:rPr>
          <w:noProof/>
        </w:rPr>
      </w:pPr>
      <w:r w:rsidRPr="00CB6B01">
        <w:rPr>
          <w:rFonts w:hint="eastAsia"/>
          <w:noProof/>
        </w:rPr>
        <w:t>当地基本情况</w:t>
      </w:r>
      <w:r>
        <w:rPr>
          <w:rFonts w:hint="eastAsia"/>
        </w:rPr>
        <w:t>：</w:t>
      </w:r>
      <w:r w:rsidRPr="00CB6B01">
        <w:rPr>
          <w:rFonts w:hint="eastAsia"/>
          <w:noProof/>
        </w:rPr>
        <w:t>行政区划、面积、人口、医疗机构数量等</w:t>
      </w:r>
      <w:r>
        <w:rPr>
          <w:rFonts w:hint="eastAsia"/>
        </w:rPr>
        <w:t>。</w:t>
      </w:r>
    </w:p>
    <w:p w14:paraId="5E3EA3D7" w14:textId="77777777" w:rsidR="008A7346" w:rsidRDefault="008A7346" w:rsidP="00835C90">
      <w:pPr>
        <w:pStyle w:val="af6"/>
        <w:numPr>
          <w:ilvl w:val="1"/>
          <w:numId w:val="32"/>
        </w:numPr>
      </w:pPr>
      <w:r w:rsidRPr="00CB6B01">
        <w:rPr>
          <w:rFonts w:hint="eastAsia"/>
          <w:noProof/>
        </w:rPr>
        <w:t>疫情概况</w:t>
      </w:r>
      <w:r>
        <w:rPr>
          <w:rFonts w:hint="eastAsia"/>
        </w:rPr>
        <w:t>：</w:t>
      </w:r>
      <w:r w:rsidRPr="00CB6B01">
        <w:rPr>
          <w:rFonts w:hint="eastAsia"/>
          <w:noProof/>
        </w:rPr>
        <w:t>当地历年丙肝月报告情况、本次聚集性疫情的起因、首例病例发现时间、目前诊断</w:t>
      </w:r>
      <w:r>
        <w:rPr>
          <w:rFonts w:hint="eastAsia"/>
          <w:noProof/>
        </w:rPr>
        <w:t>或</w:t>
      </w:r>
      <w:r w:rsidRPr="00CB6B01">
        <w:rPr>
          <w:rFonts w:hint="eastAsia"/>
          <w:noProof/>
        </w:rPr>
        <w:t>报告的丙肝病例总数、就诊医疗机构及其地理分布范围</w:t>
      </w:r>
      <w:r>
        <w:rPr>
          <w:rFonts w:hint="eastAsia"/>
        </w:rPr>
        <w:t>。</w:t>
      </w:r>
    </w:p>
    <w:p w14:paraId="24204D38" w14:textId="77777777" w:rsidR="008A7346" w:rsidRDefault="008A7346" w:rsidP="00835C90">
      <w:pPr>
        <w:pStyle w:val="af6"/>
        <w:numPr>
          <w:ilvl w:val="1"/>
          <w:numId w:val="32"/>
        </w:numPr>
      </w:pPr>
      <w:r w:rsidRPr="00CB6B01">
        <w:rPr>
          <w:rFonts w:hint="eastAsia"/>
          <w:noProof/>
        </w:rPr>
        <w:t>个案调查</w:t>
      </w:r>
      <w:r>
        <w:rPr>
          <w:rFonts w:hint="eastAsia"/>
        </w:rPr>
        <w:t>：</w:t>
      </w:r>
      <w:r w:rsidRPr="00CB6B01">
        <w:rPr>
          <w:rFonts w:hint="eastAsia"/>
          <w:noProof/>
        </w:rPr>
        <w:t>人口学信息、既往丙肝相关危险因素接触史等</w:t>
      </w:r>
      <w:r>
        <w:rPr>
          <w:rFonts w:hint="eastAsia"/>
        </w:rPr>
        <w:t>。</w:t>
      </w:r>
    </w:p>
    <w:p w14:paraId="063F1638" w14:textId="1FF34D39" w:rsidR="008A7346" w:rsidRDefault="008A7346" w:rsidP="00835C90">
      <w:pPr>
        <w:pStyle w:val="af6"/>
        <w:numPr>
          <w:ilvl w:val="1"/>
          <w:numId w:val="32"/>
        </w:numPr>
      </w:pPr>
      <w:r w:rsidRPr="00CB6B01">
        <w:rPr>
          <w:rFonts w:hint="eastAsia"/>
          <w:noProof/>
        </w:rPr>
        <w:t>个人访谈</w:t>
      </w:r>
      <w:r>
        <w:rPr>
          <w:rFonts w:hint="eastAsia"/>
        </w:rPr>
        <w:t>：</w:t>
      </w:r>
      <w:r w:rsidRPr="00CB6B01">
        <w:rPr>
          <w:rFonts w:hint="eastAsia"/>
          <w:noProof/>
        </w:rPr>
        <w:t>当地社会相关因素，如文化习俗、既往是否有偿采供血</w:t>
      </w:r>
      <w:r>
        <w:rPr>
          <w:rFonts w:hint="eastAsia"/>
          <w:noProof/>
        </w:rPr>
        <w:t>史</w:t>
      </w:r>
      <w:r w:rsidRPr="00CB6B01">
        <w:rPr>
          <w:rFonts w:hint="eastAsia"/>
          <w:noProof/>
        </w:rPr>
        <w:t>、</w:t>
      </w:r>
      <w:r w:rsidR="009B21D1">
        <w:rPr>
          <w:rFonts w:hint="eastAsia"/>
          <w:noProof/>
        </w:rPr>
        <w:t>输血史、</w:t>
      </w:r>
      <w:r w:rsidRPr="00CB6B01">
        <w:rPr>
          <w:rFonts w:hint="eastAsia"/>
          <w:noProof/>
        </w:rPr>
        <w:t>吸毒</w:t>
      </w:r>
      <w:r>
        <w:rPr>
          <w:rFonts w:hint="eastAsia"/>
          <w:noProof/>
        </w:rPr>
        <w:t>史</w:t>
      </w:r>
      <w:r w:rsidRPr="00CB6B01">
        <w:rPr>
          <w:rFonts w:hint="eastAsia"/>
          <w:noProof/>
        </w:rPr>
        <w:t>等</w:t>
      </w:r>
      <w:r>
        <w:rPr>
          <w:rFonts w:hint="eastAsia"/>
        </w:rPr>
        <w:t>。</w:t>
      </w:r>
    </w:p>
    <w:p w14:paraId="3D4410A6" w14:textId="77777777" w:rsidR="008A7346" w:rsidRDefault="008A7346" w:rsidP="00835C90">
      <w:pPr>
        <w:pStyle w:val="af6"/>
        <w:numPr>
          <w:ilvl w:val="1"/>
          <w:numId w:val="32"/>
        </w:numPr>
      </w:pPr>
      <w:r w:rsidRPr="00CB6B01">
        <w:rPr>
          <w:rFonts w:hint="eastAsia"/>
          <w:noProof/>
        </w:rPr>
        <w:t>医疗机构既往诊断信息核对</w:t>
      </w:r>
      <w:r>
        <w:rPr>
          <w:rFonts w:hint="eastAsia"/>
        </w:rPr>
        <w:t>：</w:t>
      </w:r>
      <w:r w:rsidRPr="00CB6B01">
        <w:rPr>
          <w:rFonts w:hint="eastAsia"/>
          <w:noProof/>
        </w:rPr>
        <w:t>病史、接触史、临床症状与体征、影像检查、组织病理检查、实验室检测资料、治疗方案、急慢性诊断等</w:t>
      </w:r>
      <w:r>
        <w:rPr>
          <w:rFonts w:hint="eastAsia"/>
        </w:rPr>
        <w:t>。</w:t>
      </w:r>
    </w:p>
    <w:p w14:paraId="773F93E2" w14:textId="39CEB8FF" w:rsidR="008A7346" w:rsidRDefault="009B21D1" w:rsidP="00835C90">
      <w:pPr>
        <w:pStyle w:val="af6"/>
        <w:numPr>
          <w:ilvl w:val="1"/>
          <w:numId w:val="32"/>
        </w:numPr>
      </w:pPr>
      <w:r>
        <w:rPr>
          <w:rFonts w:hint="eastAsia"/>
          <w:noProof/>
        </w:rPr>
        <w:t>主要关注的</w:t>
      </w:r>
      <w:r w:rsidR="008A7346" w:rsidRPr="00CB6B01">
        <w:rPr>
          <w:rFonts w:hint="eastAsia"/>
          <w:noProof/>
        </w:rPr>
        <w:t>医院</w:t>
      </w:r>
      <w:r>
        <w:rPr>
          <w:rFonts w:hint="eastAsia"/>
          <w:noProof/>
        </w:rPr>
        <w:t>、</w:t>
      </w:r>
      <w:r w:rsidR="008A7346" w:rsidRPr="00CB6B01">
        <w:rPr>
          <w:rFonts w:hint="eastAsia"/>
          <w:noProof/>
        </w:rPr>
        <w:t>诊所</w:t>
      </w:r>
      <w:r>
        <w:rPr>
          <w:rFonts w:hint="eastAsia"/>
          <w:noProof/>
        </w:rPr>
        <w:t>情况</w:t>
      </w:r>
      <w:r w:rsidR="008A7346">
        <w:rPr>
          <w:rFonts w:hint="eastAsia"/>
        </w:rPr>
        <w:t>：</w:t>
      </w:r>
      <w:r w:rsidR="008A7346" w:rsidRPr="00CB6B01">
        <w:rPr>
          <w:rFonts w:hint="eastAsia"/>
          <w:noProof/>
        </w:rPr>
        <w:t>医疗行为及环境、医疗器械出入库、医疗器械使用与废弃物处理登记等信息，了解院内感染控制措施的落实情况和潜在隐患</w:t>
      </w:r>
      <w:r w:rsidR="008A7346">
        <w:rPr>
          <w:rFonts w:hint="eastAsia"/>
        </w:rPr>
        <w:t>。</w:t>
      </w:r>
    </w:p>
    <w:p w14:paraId="5D192E4D" w14:textId="185D2057" w:rsidR="008A7346" w:rsidRDefault="008A7346" w:rsidP="00835C90">
      <w:pPr>
        <w:pStyle w:val="af6"/>
        <w:numPr>
          <w:ilvl w:val="1"/>
          <w:numId w:val="32"/>
        </w:numPr>
      </w:pPr>
      <w:r w:rsidRPr="00CB6B01">
        <w:rPr>
          <w:rFonts w:hint="eastAsia"/>
          <w:noProof/>
        </w:rPr>
        <w:lastRenderedPageBreak/>
        <w:t>医保报销</w:t>
      </w:r>
      <w:r w:rsidR="009B21D1">
        <w:rPr>
          <w:rFonts w:hint="eastAsia"/>
          <w:noProof/>
        </w:rPr>
        <w:t>情况</w:t>
      </w:r>
      <w:r>
        <w:rPr>
          <w:rFonts w:hint="eastAsia"/>
        </w:rPr>
        <w:t>：</w:t>
      </w:r>
      <w:r w:rsidRPr="00CB6B01">
        <w:rPr>
          <w:rFonts w:hint="eastAsia"/>
          <w:noProof/>
        </w:rPr>
        <w:t>病例就诊时间、次数、诊断疾病名称、用药方案、诊疗机构、接诊医生等</w:t>
      </w:r>
      <w:r>
        <w:rPr>
          <w:rFonts w:hint="eastAsia"/>
        </w:rPr>
        <w:t>。</w:t>
      </w:r>
    </w:p>
    <w:p w14:paraId="2A121AB6" w14:textId="28BEF33A" w:rsidR="008A7346" w:rsidRDefault="008A7346" w:rsidP="00835C90">
      <w:pPr>
        <w:pStyle w:val="af6"/>
        <w:numPr>
          <w:ilvl w:val="1"/>
          <w:numId w:val="32"/>
        </w:numPr>
      </w:pPr>
      <w:r w:rsidRPr="00CB6B01">
        <w:rPr>
          <w:rFonts w:hint="eastAsia"/>
          <w:noProof/>
        </w:rPr>
        <w:t>定点医院实验室信息确认</w:t>
      </w:r>
      <w:r>
        <w:rPr>
          <w:rFonts w:hint="eastAsia"/>
        </w:rPr>
        <w:t>：</w:t>
      </w:r>
      <w:r w:rsidR="00FA74C9">
        <w:t>A</w:t>
      </w:r>
      <w:r w:rsidR="00FA74C9" w:rsidRPr="00A72264">
        <w:rPr>
          <w:rFonts w:hint="eastAsia"/>
        </w:rPr>
        <w:t>nti</w:t>
      </w:r>
      <w:r w:rsidR="00FA74C9" w:rsidRPr="00A72264">
        <w:t>-HCV</w:t>
      </w:r>
      <w:r w:rsidRPr="00CB6B01">
        <w:rPr>
          <w:rFonts w:hint="eastAsia"/>
          <w:noProof/>
        </w:rPr>
        <w:t>和HCV</w:t>
      </w:r>
      <w:r w:rsidRPr="00CB6B01">
        <w:rPr>
          <w:noProof/>
        </w:rPr>
        <w:t xml:space="preserve"> </w:t>
      </w:r>
      <w:r w:rsidRPr="00CB6B01">
        <w:rPr>
          <w:rFonts w:hint="eastAsia"/>
          <w:noProof/>
        </w:rPr>
        <w:t>RNA检测结果、肝功检测结果、进行基因分型检测（根据需要）。</w:t>
      </w:r>
    </w:p>
    <w:p w14:paraId="585A264E" w14:textId="1B5CC788" w:rsidR="00093543" w:rsidRPr="00093543" w:rsidRDefault="00A941CA" w:rsidP="00093543">
      <w:pPr>
        <w:pStyle w:val="affd"/>
        <w:adjustRightInd w:val="0"/>
        <w:spacing w:before="156" w:after="156"/>
        <w:ind w:left="0"/>
      </w:pPr>
      <w:bookmarkStart w:id="155" w:name="_Toc146524030"/>
      <w:bookmarkStart w:id="156" w:name="_Toc146688298"/>
      <w:bookmarkStart w:id="157" w:name="_Toc146867175"/>
      <w:bookmarkStart w:id="158" w:name="_Toc146867209"/>
      <w:r>
        <w:rPr>
          <w:rFonts w:hint="eastAsia"/>
        </w:rPr>
        <w:t>疫情描述和</w:t>
      </w:r>
      <w:r w:rsidR="00C62528">
        <w:rPr>
          <w:rFonts w:hint="eastAsia"/>
        </w:rPr>
        <w:t>感染因素</w:t>
      </w:r>
      <w:r>
        <w:rPr>
          <w:rFonts w:hint="eastAsia"/>
        </w:rPr>
        <w:t>分析</w:t>
      </w:r>
      <w:bookmarkEnd w:id="155"/>
      <w:bookmarkEnd w:id="156"/>
      <w:bookmarkEnd w:id="157"/>
      <w:bookmarkEnd w:id="158"/>
    </w:p>
    <w:p w14:paraId="648BDE31" w14:textId="1D693764" w:rsidR="00093543" w:rsidRDefault="00A941CA" w:rsidP="004D3F53">
      <w:pPr>
        <w:pStyle w:val="affe"/>
        <w:adjustRightInd w:val="0"/>
        <w:spacing w:before="156" w:after="156"/>
        <w:ind w:left="0"/>
        <w:rPr>
          <w:noProof/>
        </w:rPr>
      </w:pPr>
      <w:r>
        <w:rPr>
          <w:rFonts w:hint="eastAsia"/>
          <w:noProof/>
        </w:rPr>
        <w:t>疫情描述</w:t>
      </w:r>
    </w:p>
    <w:p w14:paraId="2B28F9FE" w14:textId="71EA3091" w:rsidR="001D212F" w:rsidRDefault="00EF6AC6" w:rsidP="00C167AD">
      <w:pPr>
        <w:pStyle w:val="affff6"/>
        <w:ind w:firstLine="420"/>
      </w:pPr>
      <w:r>
        <w:rPr>
          <w:rFonts w:hint="eastAsia"/>
        </w:rPr>
        <w:t>利用当地近5年的丙肝疫情信息与本次核实确诊的丙肝病例信息，进行空间、时间和人群分布情况描述，</w:t>
      </w:r>
      <w:r w:rsidR="008D038B">
        <w:rPr>
          <w:rFonts w:hint="eastAsia"/>
        </w:rPr>
        <w:t>初步</w:t>
      </w:r>
      <w:r>
        <w:rPr>
          <w:rFonts w:hint="eastAsia"/>
        </w:rPr>
        <w:t>分析是否存在聚集性疫情时间变化趋势</w:t>
      </w:r>
      <w:r w:rsidR="008D038B">
        <w:rPr>
          <w:rFonts w:hint="eastAsia"/>
        </w:rPr>
        <w:t>、</w:t>
      </w:r>
      <w:r>
        <w:rPr>
          <w:rFonts w:hint="eastAsia"/>
        </w:rPr>
        <w:t>相关影响因素以及影响</w:t>
      </w:r>
      <w:r w:rsidR="008D038B">
        <w:rPr>
          <w:rFonts w:hint="eastAsia"/>
        </w:rPr>
        <w:t>本次疫情的的</w:t>
      </w:r>
      <w:r>
        <w:rPr>
          <w:rFonts w:hint="eastAsia"/>
        </w:rPr>
        <w:t>其他人群</w:t>
      </w:r>
      <w:r w:rsidR="008D038B">
        <w:rPr>
          <w:rFonts w:hint="eastAsia"/>
        </w:rPr>
        <w:t>和</w:t>
      </w:r>
      <w:r>
        <w:rPr>
          <w:rFonts w:hint="eastAsia"/>
        </w:rPr>
        <w:t>社会因素。</w:t>
      </w:r>
    </w:p>
    <w:p w14:paraId="7B096A07" w14:textId="3EC01DB5" w:rsidR="00093543" w:rsidRDefault="00093543" w:rsidP="00F03564">
      <w:pPr>
        <w:pStyle w:val="affe"/>
        <w:adjustRightInd w:val="0"/>
        <w:spacing w:before="156" w:after="156"/>
        <w:ind w:left="0"/>
        <w:rPr>
          <w:noProof/>
        </w:rPr>
      </w:pPr>
      <w:r>
        <w:rPr>
          <w:rFonts w:hint="eastAsia"/>
          <w:noProof/>
        </w:rPr>
        <w:t>感染因素分析</w:t>
      </w:r>
    </w:p>
    <w:p w14:paraId="7A026A06" w14:textId="516AEF4F" w:rsidR="00093543" w:rsidRPr="00BF60FC" w:rsidRDefault="00480711" w:rsidP="002C37ED">
      <w:pPr>
        <w:pStyle w:val="afff"/>
        <w:spacing w:before="156" w:after="156"/>
        <w:ind w:left="0"/>
        <w:rPr>
          <w:noProof/>
        </w:rPr>
      </w:pPr>
      <w:r w:rsidRPr="00BF60FC">
        <w:rPr>
          <w:rFonts w:hint="eastAsia"/>
          <w:noProof/>
        </w:rPr>
        <w:t>病例对照研究</w:t>
      </w:r>
    </w:p>
    <w:p w14:paraId="24E5B793" w14:textId="77777777" w:rsidR="00B01A44" w:rsidRDefault="00276375" w:rsidP="00B01A44">
      <w:pPr>
        <w:pStyle w:val="affffffffc"/>
      </w:pPr>
      <w:proofErr w:type="gramStart"/>
      <w:r>
        <w:rPr>
          <w:rFonts w:hint="eastAsia"/>
        </w:rPr>
        <w:t>疾控</w:t>
      </w:r>
      <w:r w:rsidR="00480711" w:rsidRPr="00480711">
        <w:rPr>
          <w:rFonts w:hint="eastAsia"/>
        </w:rPr>
        <w:t>人员</w:t>
      </w:r>
      <w:proofErr w:type="gramEnd"/>
      <w:r w:rsidR="00480711" w:rsidRPr="00480711">
        <w:rPr>
          <w:rFonts w:hint="eastAsia"/>
        </w:rPr>
        <w:t>在进入现场疫情核实</w:t>
      </w:r>
      <w:r w:rsidR="00217F69">
        <w:rPr>
          <w:rFonts w:hint="eastAsia"/>
        </w:rPr>
        <w:t>时</w:t>
      </w:r>
      <w:r w:rsidR="00480711" w:rsidRPr="00480711">
        <w:rPr>
          <w:rFonts w:hint="eastAsia"/>
        </w:rPr>
        <w:t>，应有意识地开展</w:t>
      </w:r>
      <w:r w:rsidR="00217F69" w:rsidRPr="00BF60FC">
        <w:rPr>
          <w:rFonts w:hint="eastAsia"/>
        </w:rPr>
        <w:t>病例</w:t>
      </w:r>
      <w:r w:rsidR="00480711" w:rsidRPr="00480711">
        <w:rPr>
          <w:rFonts w:hint="eastAsia"/>
        </w:rPr>
        <w:t>对照调查。</w:t>
      </w:r>
    </w:p>
    <w:p w14:paraId="71903305" w14:textId="7E541CF9" w:rsidR="00480711" w:rsidRDefault="00217F69" w:rsidP="00B01A44">
      <w:pPr>
        <w:pStyle w:val="affffffffc"/>
      </w:pPr>
      <w:r>
        <w:rPr>
          <w:rFonts w:hint="eastAsia"/>
        </w:rPr>
        <w:t>当</w:t>
      </w:r>
      <w:r w:rsidR="00480711" w:rsidRPr="00480711">
        <w:rPr>
          <w:rFonts w:hint="eastAsia"/>
        </w:rPr>
        <w:t>通过描述性分析方法不能明确本次丙肝聚集性疫情的感染因素和感染时间时，可</w:t>
      </w:r>
      <w:r w:rsidR="00D372E0">
        <w:rPr>
          <w:rFonts w:hint="eastAsia"/>
        </w:rPr>
        <w:t>以收集</w:t>
      </w:r>
      <w:r w:rsidR="00480711" w:rsidRPr="00480711">
        <w:rPr>
          <w:rFonts w:hint="eastAsia"/>
        </w:rPr>
        <w:t>社区人群或</w:t>
      </w:r>
      <w:r w:rsidR="00EE0425">
        <w:rPr>
          <w:rFonts w:hint="eastAsia"/>
        </w:rPr>
        <w:t>开展</w:t>
      </w:r>
      <w:r w:rsidR="00480711" w:rsidRPr="00480711">
        <w:rPr>
          <w:rFonts w:hint="eastAsia"/>
        </w:rPr>
        <w:t>主动检测</w:t>
      </w:r>
      <w:r w:rsidR="00EE0425">
        <w:rPr>
          <w:rFonts w:hint="eastAsia"/>
        </w:rPr>
        <w:t>的</w:t>
      </w:r>
      <w:r w:rsidR="00480711" w:rsidRPr="00480711">
        <w:rPr>
          <w:rFonts w:hint="eastAsia"/>
        </w:rPr>
        <w:t>丙肝结果</w:t>
      </w:r>
      <w:r w:rsidR="00EE0425">
        <w:rPr>
          <w:rFonts w:hint="eastAsia"/>
        </w:rPr>
        <w:t>为</w:t>
      </w:r>
      <w:r w:rsidR="00480711" w:rsidRPr="00480711">
        <w:rPr>
          <w:rFonts w:hint="eastAsia"/>
        </w:rPr>
        <w:t>阴性</w:t>
      </w:r>
      <w:r w:rsidR="00EE0425">
        <w:rPr>
          <w:rFonts w:hint="eastAsia"/>
        </w:rPr>
        <w:t>的</w:t>
      </w:r>
      <w:r w:rsidR="00480711" w:rsidRPr="00480711">
        <w:rPr>
          <w:rFonts w:hint="eastAsia"/>
        </w:rPr>
        <w:t>人群的个案调查信息为对照，</w:t>
      </w:r>
      <w:r w:rsidR="00D372E0">
        <w:rPr>
          <w:rFonts w:hint="eastAsia"/>
        </w:rPr>
        <w:t>开展</w:t>
      </w:r>
      <w:r w:rsidR="00EE0425" w:rsidRPr="00480711">
        <w:rPr>
          <w:rFonts w:hint="eastAsia"/>
        </w:rPr>
        <w:t>回顾性</w:t>
      </w:r>
      <w:r w:rsidR="00480711" w:rsidRPr="00480711">
        <w:rPr>
          <w:rFonts w:hint="eastAsia"/>
        </w:rPr>
        <w:t>病例对照分析。</w:t>
      </w:r>
    </w:p>
    <w:p w14:paraId="667B5921" w14:textId="5BB7638E" w:rsidR="007F1D66" w:rsidRDefault="00480711" w:rsidP="002C37ED">
      <w:pPr>
        <w:pStyle w:val="afff"/>
        <w:spacing w:before="156" w:after="156"/>
        <w:ind w:left="0"/>
        <w:rPr>
          <w:noProof/>
        </w:rPr>
      </w:pPr>
      <w:r>
        <w:rPr>
          <w:rFonts w:hint="eastAsia"/>
          <w:noProof/>
        </w:rPr>
        <w:t>回顾性队列研究</w:t>
      </w:r>
    </w:p>
    <w:p w14:paraId="17514D4B" w14:textId="3EA0E6EF" w:rsidR="00B01A44" w:rsidRDefault="002B702F" w:rsidP="00B01A44">
      <w:pPr>
        <w:pStyle w:val="affffffffc"/>
      </w:pPr>
      <w:r w:rsidRPr="002B702F">
        <w:rPr>
          <w:rFonts w:hint="eastAsia"/>
        </w:rPr>
        <w:t>如怀疑某一或几个特定因素与丙肝感染有关联，且有较全面的历史资料、有足够多的人数可供选择，可选择回顾性队列研究方法。</w:t>
      </w:r>
    </w:p>
    <w:p w14:paraId="1FB4C8D3" w14:textId="3033ACAD" w:rsidR="00480711" w:rsidRDefault="002B702F" w:rsidP="00B01A44">
      <w:pPr>
        <w:pStyle w:val="affffffffc"/>
      </w:pPr>
      <w:r w:rsidRPr="002B702F">
        <w:rPr>
          <w:rFonts w:hint="eastAsia"/>
        </w:rPr>
        <w:t>按既往是否</w:t>
      </w:r>
      <w:r w:rsidR="00EE0425">
        <w:rPr>
          <w:rFonts w:hint="eastAsia"/>
        </w:rPr>
        <w:t>暴露于</w:t>
      </w:r>
      <w:r w:rsidRPr="002B702F">
        <w:rPr>
          <w:rFonts w:hint="eastAsia"/>
        </w:rPr>
        <w:t>该因素将人群分为</w:t>
      </w:r>
      <w:proofErr w:type="gramStart"/>
      <w:r w:rsidRPr="002B702F">
        <w:rPr>
          <w:rFonts w:hint="eastAsia"/>
        </w:rPr>
        <w:t>暴露组</w:t>
      </w:r>
      <w:proofErr w:type="gramEnd"/>
      <w:r w:rsidRPr="002B702F">
        <w:rPr>
          <w:rFonts w:hint="eastAsia"/>
        </w:rPr>
        <w:t>和非暴露组，追踪各组发病结局（丙肝感染人数）</w:t>
      </w:r>
      <w:r w:rsidR="00D372E0">
        <w:rPr>
          <w:rFonts w:hint="eastAsia"/>
        </w:rPr>
        <w:t>，</w:t>
      </w:r>
      <w:r w:rsidRPr="002B702F">
        <w:rPr>
          <w:rFonts w:hint="eastAsia"/>
        </w:rPr>
        <w:t>计算</w:t>
      </w:r>
      <w:r w:rsidR="00D372E0">
        <w:rPr>
          <w:rFonts w:hint="eastAsia"/>
        </w:rPr>
        <w:t>相关因素的</w:t>
      </w:r>
      <w:r w:rsidRPr="002B702F">
        <w:rPr>
          <w:rFonts w:hint="eastAsia"/>
        </w:rPr>
        <w:t>RR值、95%可信区间和显著性水平</w:t>
      </w:r>
      <w:r w:rsidR="00D372E0">
        <w:rPr>
          <w:rFonts w:hint="eastAsia"/>
        </w:rPr>
        <w:t>，</w:t>
      </w:r>
      <w:r w:rsidRPr="002B702F">
        <w:rPr>
          <w:rFonts w:hint="eastAsia"/>
        </w:rPr>
        <w:t>来判断关联强度。</w:t>
      </w:r>
    </w:p>
    <w:p w14:paraId="5E0B4500" w14:textId="20045A3A" w:rsidR="009273B3" w:rsidRDefault="007451F3" w:rsidP="007A7F11">
      <w:pPr>
        <w:pStyle w:val="affd"/>
        <w:adjustRightInd w:val="0"/>
        <w:spacing w:before="156" w:after="156"/>
        <w:ind w:left="0"/>
      </w:pPr>
      <w:bookmarkStart w:id="159" w:name="_Toc146867176"/>
      <w:bookmarkStart w:id="160" w:name="_Toc146867210"/>
      <w:r>
        <w:rPr>
          <w:rFonts w:hint="eastAsia"/>
        </w:rPr>
        <w:t>响应措施</w:t>
      </w:r>
      <w:bookmarkEnd w:id="159"/>
      <w:bookmarkEnd w:id="160"/>
    </w:p>
    <w:p w14:paraId="063C07D3" w14:textId="728E9926" w:rsidR="00BF60FC" w:rsidRDefault="002B702F" w:rsidP="00BF60FC">
      <w:pPr>
        <w:pStyle w:val="affe"/>
        <w:adjustRightInd w:val="0"/>
        <w:spacing w:before="156" w:after="156"/>
        <w:ind w:left="0"/>
        <w:rPr>
          <w:noProof/>
        </w:rPr>
      </w:pPr>
      <w:r>
        <w:rPr>
          <w:rFonts w:hint="eastAsia"/>
          <w:noProof/>
        </w:rPr>
        <w:t>实施医疗救治</w:t>
      </w:r>
    </w:p>
    <w:p w14:paraId="23878FAD" w14:textId="2CA9AFCC" w:rsidR="00276375" w:rsidRDefault="00D238B3" w:rsidP="00276375">
      <w:pPr>
        <w:pStyle w:val="affffffff9"/>
        <w:ind w:left="0"/>
      </w:pPr>
      <w:r w:rsidRPr="00855A28">
        <w:rPr>
          <w:rFonts w:hint="eastAsia"/>
          <w:color w:val="000000" w:themeColor="text1"/>
        </w:rPr>
        <w:t>卫生</w:t>
      </w:r>
      <w:r>
        <w:rPr>
          <w:rFonts w:hint="eastAsia"/>
          <w:color w:val="000000" w:themeColor="text1"/>
        </w:rPr>
        <w:t>健康主管部门</w:t>
      </w:r>
      <w:r w:rsidR="005C6255" w:rsidRPr="005C6255">
        <w:rPr>
          <w:rFonts w:hint="eastAsia"/>
        </w:rPr>
        <w:t>组织成立医疗救助组，落实</w:t>
      </w:r>
      <w:r w:rsidR="00285E87">
        <w:rPr>
          <w:rFonts w:hint="eastAsia"/>
        </w:rPr>
        <w:t>救治</w:t>
      </w:r>
      <w:r w:rsidR="005C6255" w:rsidRPr="005C6255">
        <w:rPr>
          <w:rFonts w:hint="eastAsia"/>
        </w:rPr>
        <w:t>医院，规范治疗方案，对确诊的丙肝病例，根据病情需要进行积极救治。</w:t>
      </w:r>
    </w:p>
    <w:p w14:paraId="64B8125F" w14:textId="57B9E5FA" w:rsidR="00276375" w:rsidRDefault="00285E87" w:rsidP="00276375">
      <w:pPr>
        <w:pStyle w:val="affffffff9"/>
        <w:ind w:left="0"/>
      </w:pPr>
      <w:r>
        <w:rPr>
          <w:rFonts w:hint="eastAsia"/>
        </w:rPr>
        <w:t>病例救治时</w:t>
      </w:r>
      <w:r w:rsidR="005C6255" w:rsidRPr="005C6255">
        <w:rPr>
          <w:rFonts w:hint="eastAsia"/>
        </w:rPr>
        <w:t>，</w:t>
      </w:r>
      <w:r>
        <w:rPr>
          <w:rFonts w:hint="eastAsia"/>
        </w:rPr>
        <w:t>应</w:t>
      </w:r>
      <w:r w:rsidR="005C6255" w:rsidRPr="005C6255">
        <w:rPr>
          <w:rFonts w:hint="eastAsia"/>
        </w:rPr>
        <w:t>对</w:t>
      </w:r>
      <w:r>
        <w:rPr>
          <w:rFonts w:hint="eastAsia"/>
        </w:rPr>
        <w:t>病例</w:t>
      </w:r>
      <w:r w:rsidR="005C6255" w:rsidRPr="005C6255">
        <w:rPr>
          <w:rFonts w:hint="eastAsia"/>
        </w:rPr>
        <w:t>提供治疗信息、服药依从性、预后、预防二代传播等咨询服务。</w:t>
      </w:r>
    </w:p>
    <w:p w14:paraId="520EB4AC" w14:textId="52A69E14" w:rsidR="00BF60FC" w:rsidRDefault="005C6255" w:rsidP="00BF60FC">
      <w:pPr>
        <w:pStyle w:val="affe"/>
        <w:adjustRightInd w:val="0"/>
        <w:spacing w:before="156" w:after="156"/>
        <w:ind w:left="0"/>
        <w:rPr>
          <w:noProof/>
        </w:rPr>
      </w:pPr>
      <w:r>
        <w:rPr>
          <w:rFonts w:hint="eastAsia"/>
          <w:noProof/>
        </w:rPr>
        <w:t>控制和切断传播途径</w:t>
      </w:r>
    </w:p>
    <w:p w14:paraId="69CB88E0" w14:textId="2FCF3DE4" w:rsidR="005C6255" w:rsidRDefault="005C6255" w:rsidP="00C037E8">
      <w:pPr>
        <w:pStyle w:val="affff6"/>
        <w:ind w:firstLine="420"/>
      </w:pPr>
      <w:r>
        <w:rPr>
          <w:rFonts w:hint="eastAsia"/>
        </w:rPr>
        <w:t>在疫情核实过程中，边调查边针对调查结果提出相关防控建议。若证实本次疫情为新近感染，造成丙肝感染的危险因素仍然存在，</w:t>
      </w:r>
      <w:r w:rsidR="006045D5">
        <w:rPr>
          <w:rFonts w:hint="eastAsia"/>
        </w:rPr>
        <w:t>建议</w:t>
      </w:r>
      <w:r w:rsidR="00954BF6">
        <w:rPr>
          <w:rFonts w:hint="eastAsia"/>
        </w:rPr>
        <w:t>相关</w:t>
      </w:r>
      <w:r w:rsidR="006045D5">
        <w:rPr>
          <w:rFonts w:hint="eastAsia"/>
        </w:rPr>
        <w:t>部门尽快采取防控措施，控制进一步传播。</w:t>
      </w:r>
    </w:p>
    <w:p w14:paraId="1FC151B8" w14:textId="39CC9095" w:rsidR="00BF60FC" w:rsidRDefault="006045D5" w:rsidP="00BF60FC">
      <w:pPr>
        <w:pStyle w:val="affe"/>
        <w:adjustRightInd w:val="0"/>
        <w:spacing w:before="156" w:after="156"/>
        <w:ind w:left="0"/>
        <w:rPr>
          <w:noProof/>
        </w:rPr>
      </w:pPr>
      <w:r>
        <w:rPr>
          <w:rFonts w:hint="eastAsia"/>
          <w:noProof/>
        </w:rPr>
        <w:t>开展大众宣传</w:t>
      </w:r>
    </w:p>
    <w:p w14:paraId="189927FF" w14:textId="50100182" w:rsidR="00954BF6" w:rsidRDefault="006045D5" w:rsidP="00882364">
      <w:pPr>
        <w:pStyle w:val="affff6"/>
        <w:ind w:firstLine="420"/>
      </w:pPr>
      <w:r>
        <w:rPr>
          <w:rFonts w:hint="eastAsia"/>
        </w:rPr>
        <w:t>当地</w:t>
      </w:r>
      <w:r w:rsidR="00285E87">
        <w:rPr>
          <w:rFonts w:hint="eastAsia"/>
        </w:rPr>
        <w:t>人民</w:t>
      </w:r>
      <w:r>
        <w:rPr>
          <w:rFonts w:hint="eastAsia"/>
        </w:rPr>
        <w:t>政府组织在一定范围内开展宣教活动</w:t>
      </w:r>
      <w:r w:rsidR="00624D8D">
        <w:rPr>
          <w:rFonts w:hint="eastAsia"/>
        </w:rPr>
        <w:t>，内容包括丙肝可防可治，传播途径和非传播途径，疫情进展，当前采取的措施，公众应采取的行动等核心信息。</w:t>
      </w:r>
    </w:p>
    <w:p w14:paraId="3EFA294C" w14:textId="7C4F0B6C" w:rsidR="007575AA" w:rsidRDefault="007575AA" w:rsidP="007575AA">
      <w:pPr>
        <w:pStyle w:val="affe"/>
        <w:adjustRightInd w:val="0"/>
        <w:spacing w:before="156" w:after="156"/>
        <w:ind w:left="0"/>
        <w:rPr>
          <w:noProof/>
        </w:rPr>
      </w:pPr>
      <w:r>
        <w:rPr>
          <w:rFonts w:hint="eastAsia"/>
          <w:noProof/>
        </w:rPr>
        <w:t>做好舆情导向</w:t>
      </w:r>
    </w:p>
    <w:p w14:paraId="1CBC7076" w14:textId="053D37FA" w:rsidR="005C6255" w:rsidRDefault="00624D8D" w:rsidP="00882364">
      <w:pPr>
        <w:pStyle w:val="affff6"/>
        <w:ind w:firstLine="420"/>
      </w:pPr>
      <w:r>
        <w:rPr>
          <w:rFonts w:hint="eastAsia"/>
        </w:rPr>
        <w:t>密切关注舆情，及时收集反馈意见并做出应对，避免造成不必要的恐慌和不良影响。</w:t>
      </w:r>
    </w:p>
    <w:p w14:paraId="3DA11BCA" w14:textId="79560006" w:rsidR="00652A41" w:rsidRDefault="00652A41" w:rsidP="00652A41">
      <w:pPr>
        <w:pStyle w:val="affe"/>
        <w:adjustRightInd w:val="0"/>
        <w:spacing w:before="156" w:after="156"/>
        <w:ind w:left="0"/>
        <w:rPr>
          <w:noProof/>
        </w:rPr>
      </w:pPr>
      <w:r>
        <w:rPr>
          <w:rFonts w:hint="eastAsia"/>
          <w:noProof/>
        </w:rPr>
        <w:lastRenderedPageBreak/>
        <w:t>病例随访</w:t>
      </w:r>
    </w:p>
    <w:p w14:paraId="36D17953" w14:textId="1981DD33" w:rsidR="00652A41" w:rsidRDefault="00652A41" w:rsidP="00652A41">
      <w:pPr>
        <w:pStyle w:val="affffffff9"/>
        <w:ind w:left="0"/>
      </w:pPr>
      <w:r w:rsidRPr="00DE7B75">
        <w:rPr>
          <w:rFonts w:hint="eastAsia"/>
        </w:rPr>
        <w:t>根据疫情处置要求，对同一病例不同阶段的血样进行检测</w:t>
      </w:r>
      <w:r>
        <w:rPr>
          <w:rFonts w:hint="eastAsia"/>
        </w:rPr>
        <w:t>。</w:t>
      </w:r>
    </w:p>
    <w:p w14:paraId="73DF6022" w14:textId="77777777" w:rsidR="00652A41" w:rsidRPr="00652A41" w:rsidRDefault="00652A41" w:rsidP="00652A41">
      <w:pPr>
        <w:pStyle w:val="affffffff9"/>
        <w:ind w:left="0"/>
      </w:pPr>
      <w:r w:rsidRPr="00652A41">
        <w:rPr>
          <w:rFonts w:hint="eastAsia"/>
        </w:rPr>
        <w:t>病例出院后，应在</w:t>
      </w:r>
      <w:r w:rsidRPr="00652A41">
        <w:t>1</w:t>
      </w:r>
      <w:r w:rsidRPr="00652A41">
        <w:rPr>
          <w:rFonts w:hint="eastAsia"/>
        </w:rPr>
        <w:t>年内对病例应进行2次随访（每半年</w:t>
      </w:r>
      <w:r w:rsidRPr="00652A41">
        <w:t>1</w:t>
      </w:r>
      <w:r w:rsidRPr="00652A41">
        <w:rPr>
          <w:rFonts w:hint="eastAsia"/>
        </w:rPr>
        <w:t>次），收集预后情况。</w:t>
      </w:r>
    </w:p>
    <w:p w14:paraId="0F123A27" w14:textId="77777777" w:rsidR="00652A41" w:rsidRPr="00652A41" w:rsidRDefault="00652A41" w:rsidP="00652A41">
      <w:pPr>
        <w:pStyle w:val="affff6"/>
        <w:ind w:firstLine="420"/>
      </w:pPr>
    </w:p>
    <w:p w14:paraId="1D6E9A9B" w14:textId="78789066" w:rsidR="00624D8D" w:rsidRDefault="00624D8D" w:rsidP="007A7F11">
      <w:pPr>
        <w:pStyle w:val="affd"/>
        <w:adjustRightInd w:val="0"/>
        <w:spacing w:before="156" w:after="156"/>
        <w:ind w:left="0"/>
      </w:pPr>
      <w:bookmarkStart w:id="161" w:name="_Toc146521150"/>
      <w:bookmarkStart w:id="162" w:name="_Toc146524032"/>
      <w:bookmarkStart w:id="163" w:name="_Toc146688300"/>
      <w:bookmarkStart w:id="164" w:name="_Toc146867177"/>
      <w:bookmarkStart w:id="165" w:name="_Toc146867211"/>
      <w:r>
        <w:rPr>
          <w:rFonts w:hint="eastAsia"/>
        </w:rPr>
        <w:t>保障措施</w:t>
      </w:r>
      <w:bookmarkEnd w:id="161"/>
      <w:bookmarkEnd w:id="162"/>
      <w:bookmarkEnd w:id="163"/>
      <w:bookmarkEnd w:id="164"/>
      <w:bookmarkEnd w:id="165"/>
    </w:p>
    <w:p w14:paraId="7207236B" w14:textId="1B276E1E" w:rsidR="004639B4" w:rsidRDefault="00624D8D" w:rsidP="004639B4">
      <w:pPr>
        <w:pStyle w:val="affe"/>
        <w:adjustRightInd w:val="0"/>
        <w:spacing w:before="156" w:after="156"/>
        <w:ind w:left="0"/>
        <w:rPr>
          <w:noProof/>
        </w:rPr>
      </w:pPr>
      <w:r>
        <w:rPr>
          <w:rFonts w:hint="eastAsia"/>
          <w:noProof/>
        </w:rPr>
        <w:t>组织保障</w:t>
      </w:r>
    </w:p>
    <w:p w14:paraId="7BC9823F" w14:textId="0B2FAAEE" w:rsidR="00624D8D" w:rsidRDefault="00624D8D" w:rsidP="006255C1">
      <w:pPr>
        <w:pStyle w:val="affff6"/>
        <w:ind w:firstLine="420"/>
      </w:pPr>
      <w:r w:rsidRPr="00624D8D">
        <w:rPr>
          <w:rFonts w:hint="eastAsia"/>
        </w:rPr>
        <w:t>各级人民政府协调各有关部门按各自职责分工，及时安排落实疫情应急处理所需的人员、经费和物资，成立相应应急处理队伍，如流调组、医疗救助组、宣教组、综合保障组（含卫生监督执法）等。</w:t>
      </w:r>
    </w:p>
    <w:p w14:paraId="7E33FCCC" w14:textId="260A7B9A" w:rsidR="004639B4" w:rsidRDefault="00624D8D" w:rsidP="004639B4">
      <w:pPr>
        <w:pStyle w:val="affe"/>
        <w:adjustRightInd w:val="0"/>
        <w:spacing w:before="156" w:after="156"/>
        <w:ind w:left="0"/>
        <w:rPr>
          <w:noProof/>
        </w:rPr>
      </w:pPr>
      <w:r>
        <w:rPr>
          <w:rFonts w:hint="eastAsia"/>
          <w:noProof/>
        </w:rPr>
        <w:t>物资保障</w:t>
      </w:r>
    </w:p>
    <w:p w14:paraId="77AF8335" w14:textId="4C37191B" w:rsidR="00882364" w:rsidRDefault="007D7AB2" w:rsidP="00882364">
      <w:pPr>
        <w:pStyle w:val="affffffff9"/>
        <w:ind w:left="0"/>
      </w:pPr>
      <w:r w:rsidRPr="007D7AB2">
        <w:rPr>
          <w:rFonts w:hint="eastAsia"/>
        </w:rPr>
        <w:t>省、市两</w:t>
      </w:r>
      <w:proofErr w:type="gramStart"/>
      <w:r w:rsidRPr="007D7AB2">
        <w:rPr>
          <w:rFonts w:hint="eastAsia"/>
        </w:rPr>
        <w:t>级疾病</w:t>
      </w:r>
      <w:proofErr w:type="gramEnd"/>
      <w:r w:rsidRPr="007D7AB2">
        <w:rPr>
          <w:rFonts w:hint="eastAsia"/>
        </w:rPr>
        <w:t>预防控制</w:t>
      </w:r>
      <w:r w:rsidR="00285E87">
        <w:rPr>
          <w:rFonts w:hint="eastAsia"/>
        </w:rPr>
        <w:t>部门</w:t>
      </w:r>
      <w:r w:rsidRPr="007D7AB2">
        <w:rPr>
          <w:rFonts w:hint="eastAsia"/>
        </w:rPr>
        <w:t>和</w:t>
      </w:r>
      <w:r w:rsidR="00285E87">
        <w:rPr>
          <w:rFonts w:hint="eastAsia"/>
        </w:rPr>
        <w:t>相关</w:t>
      </w:r>
      <w:r w:rsidRPr="007D7AB2">
        <w:rPr>
          <w:rFonts w:hint="eastAsia"/>
        </w:rPr>
        <w:t>机构</w:t>
      </w:r>
      <w:r w:rsidR="00150E06">
        <w:rPr>
          <w:rFonts w:hint="eastAsia"/>
        </w:rPr>
        <w:t>应</w:t>
      </w:r>
      <w:r w:rsidRPr="007D7AB2">
        <w:rPr>
          <w:rFonts w:hint="eastAsia"/>
        </w:rPr>
        <w:t>做好丙型肝炎聚集性疫情应急处理的物资储备，如检测试剂和治疗药物等。</w:t>
      </w:r>
    </w:p>
    <w:p w14:paraId="7FFEDB75" w14:textId="5292F1B1" w:rsidR="00624D8D" w:rsidRDefault="007D7AB2" w:rsidP="00882364">
      <w:pPr>
        <w:pStyle w:val="affffffff9"/>
        <w:ind w:left="0"/>
      </w:pPr>
      <w:r w:rsidRPr="007D7AB2">
        <w:rPr>
          <w:rFonts w:hint="eastAsia"/>
        </w:rPr>
        <w:t>应急储备物资应妥善保管、指定专人负责，及时补充更新。应急时，及时足量调拨运送到位。</w:t>
      </w:r>
    </w:p>
    <w:p w14:paraId="52BFE5E7" w14:textId="0E5409B1" w:rsidR="004639B4" w:rsidRDefault="007D7AB2" w:rsidP="004639B4">
      <w:pPr>
        <w:pStyle w:val="affe"/>
        <w:adjustRightInd w:val="0"/>
        <w:spacing w:before="156" w:after="156"/>
        <w:ind w:left="0"/>
        <w:rPr>
          <w:noProof/>
        </w:rPr>
      </w:pPr>
      <w:r>
        <w:rPr>
          <w:rFonts w:hint="eastAsia"/>
          <w:noProof/>
        </w:rPr>
        <w:t>技术保障</w:t>
      </w:r>
    </w:p>
    <w:p w14:paraId="61132BC8" w14:textId="06B51255" w:rsidR="007D7AB2" w:rsidRDefault="007D7AB2" w:rsidP="006255C1">
      <w:pPr>
        <w:pStyle w:val="affffffff9"/>
        <w:ind w:left="0"/>
      </w:pPr>
      <w:r w:rsidRPr="007D7AB2">
        <w:rPr>
          <w:rFonts w:hint="eastAsia"/>
        </w:rPr>
        <w:t>各级</w:t>
      </w:r>
      <w:r w:rsidR="00D238B3" w:rsidRPr="00855A28">
        <w:rPr>
          <w:rFonts w:hint="eastAsia"/>
          <w:color w:val="000000" w:themeColor="text1"/>
        </w:rPr>
        <w:t>卫生</w:t>
      </w:r>
      <w:r w:rsidR="00D238B3">
        <w:rPr>
          <w:rFonts w:hint="eastAsia"/>
          <w:color w:val="000000" w:themeColor="text1"/>
        </w:rPr>
        <w:t>健康主管部门</w:t>
      </w:r>
      <w:r w:rsidRPr="007D7AB2">
        <w:rPr>
          <w:rFonts w:hint="eastAsia"/>
        </w:rPr>
        <w:t>建立应急处理疫情调查、医疗救助和卫生监督执法人力资源库，组织开展丙肝突发疫情应急处理的培训和演练。</w:t>
      </w:r>
    </w:p>
    <w:p w14:paraId="0AAB1ECB" w14:textId="06C6E761" w:rsidR="007D7AB2" w:rsidRDefault="007D7AB2" w:rsidP="00150E06">
      <w:pPr>
        <w:pStyle w:val="affffffff9"/>
        <w:ind w:left="0"/>
      </w:pPr>
      <w:r w:rsidRPr="007D7AB2">
        <w:rPr>
          <w:rFonts w:hint="eastAsia"/>
        </w:rPr>
        <w:t>针对</w:t>
      </w:r>
      <w:r w:rsidR="00882364">
        <w:rPr>
          <w:rFonts w:hint="eastAsia"/>
        </w:rPr>
        <w:t>丙肝防治相关</w:t>
      </w:r>
      <w:r w:rsidRPr="007D7AB2">
        <w:rPr>
          <w:rFonts w:hint="eastAsia"/>
        </w:rPr>
        <w:t>专业人员，定期开展规范化丙肝诊断、治疗路径、知识和技能，</w:t>
      </w:r>
      <w:r w:rsidR="00882364">
        <w:rPr>
          <w:rFonts w:hint="eastAsia"/>
        </w:rPr>
        <w:t>健康宣教等</w:t>
      </w:r>
      <w:r w:rsidRPr="007D7AB2">
        <w:rPr>
          <w:rFonts w:hint="eastAsia"/>
        </w:rPr>
        <w:t>培训。</w:t>
      </w:r>
    </w:p>
    <w:p w14:paraId="7C0F1E1D" w14:textId="37592B3A" w:rsidR="007D7AB2" w:rsidRDefault="007D7AB2" w:rsidP="00084172">
      <w:pPr>
        <w:pStyle w:val="affffffff9"/>
        <w:ind w:left="0"/>
      </w:pPr>
      <w:r w:rsidRPr="007D7AB2">
        <w:rPr>
          <w:rFonts w:hint="eastAsia"/>
        </w:rPr>
        <w:t>针对</w:t>
      </w:r>
      <w:r w:rsidR="00285E87">
        <w:rPr>
          <w:rFonts w:hint="eastAsia"/>
        </w:rPr>
        <w:t>其他</w:t>
      </w:r>
      <w:r w:rsidRPr="007D7AB2">
        <w:rPr>
          <w:rFonts w:hint="eastAsia"/>
        </w:rPr>
        <w:t>医护人员，进行规范化安全医疗行为培训</w:t>
      </w:r>
      <w:r>
        <w:rPr>
          <w:rFonts w:hint="eastAsia"/>
        </w:rPr>
        <w:t>。</w:t>
      </w:r>
    </w:p>
    <w:p w14:paraId="7408EF4C" w14:textId="583EFBF5" w:rsidR="007D7AB2" w:rsidRDefault="007D7AB2" w:rsidP="00084172">
      <w:pPr>
        <w:pStyle w:val="affffffff9"/>
        <w:ind w:left="0"/>
      </w:pPr>
      <w:proofErr w:type="gramStart"/>
      <w:r w:rsidRPr="007D7AB2">
        <w:rPr>
          <w:rFonts w:hint="eastAsia"/>
        </w:rPr>
        <w:t>针对疾控人员</w:t>
      </w:r>
      <w:proofErr w:type="gramEnd"/>
      <w:r w:rsidRPr="007D7AB2">
        <w:rPr>
          <w:rFonts w:hint="eastAsia"/>
        </w:rPr>
        <w:t>，开展流</w:t>
      </w:r>
      <w:proofErr w:type="gramStart"/>
      <w:r w:rsidRPr="007D7AB2">
        <w:rPr>
          <w:rFonts w:hint="eastAsia"/>
        </w:rPr>
        <w:t>调方法</w:t>
      </w:r>
      <w:proofErr w:type="gramEnd"/>
      <w:r w:rsidRPr="007D7AB2">
        <w:rPr>
          <w:rFonts w:hint="eastAsia"/>
        </w:rPr>
        <w:t>和技术培训，丙肝宣传、防控措施培训。</w:t>
      </w:r>
    </w:p>
    <w:p w14:paraId="072B7A99" w14:textId="5A657BA7" w:rsidR="007D7AB2" w:rsidRDefault="007D7AB2" w:rsidP="00084172">
      <w:pPr>
        <w:pStyle w:val="affffffff9"/>
        <w:ind w:left="0"/>
      </w:pPr>
      <w:r w:rsidRPr="007D7AB2">
        <w:rPr>
          <w:rFonts w:hint="eastAsia"/>
        </w:rPr>
        <w:t>针对卫生监督人员，开展行政执法、医疗行为监控等知识和技能的培训。</w:t>
      </w:r>
    </w:p>
    <w:p w14:paraId="6D91AB2B" w14:textId="30E56BF7" w:rsidR="00084172" w:rsidRPr="00624D8D" w:rsidRDefault="00084172" w:rsidP="00DC2E64">
      <w:pPr>
        <w:pStyle w:val="affffffff9"/>
        <w:ind w:left="0"/>
      </w:pPr>
      <w:r w:rsidRPr="00084172">
        <w:rPr>
          <w:rFonts w:hint="eastAsia"/>
        </w:rPr>
        <w:t>应急状态下，</w:t>
      </w:r>
      <w:r w:rsidR="00D238B3" w:rsidRPr="00855A28">
        <w:rPr>
          <w:rFonts w:hint="eastAsia"/>
          <w:color w:val="000000" w:themeColor="text1"/>
        </w:rPr>
        <w:t>卫生</w:t>
      </w:r>
      <w:r w:rsidR="00D238B3">
        <w:rPr>
          <w:rFonts w:hint="eastAsia"/>
          <w:color w:val="000000" w:themeColor="text1"/>
        </w:rPr>
        <w:t>健康主管部门</w:t>
      </w:r>
      <w:r w:rsidRPr="00084172">
        <w:rPr>
          <w:rFonts w:hint="eastAsia"/>
        </w:rPr>
        <w:t>可安排对</w:t>
      </w:r>
      <w:r w:rsidR="00034B15">
        <w:rPr>
          <w:rFonts w:hint="eastAsia"/>
        </w:rPr>
        <w:t>医护人员</w:t>
      </w:r>
      <w:r w:rsidRPr="00084172">
        <w:rPr>
          <w:rFonts w:hint="eastAsia"/>
        </w:rPr>
        <w:t>的紧急培训，使之尽快了解和掌握丙肝诊断、治疗技术，防护措施及相关政策法规等，以便提供更好的服务。</w:t>
      </w:r>
    </w:p>
    <w:p w14:paraId="738636C1" w14:textId="4119FB86" w:rsidR="00AB334C" w:rsidRDefault="00084172" w:rsidP="007A7F11">
      <w:pPr>
        <w:pStyle w:val="affd"/>
        <w:adjustRightInd w:val="0"/>
        <w:spacing w:before="156" w:after="156"/>
        <w:ind w:left="0"/>
      </w:pPr>
      <w:bookmarkStart w:id="166" w:name="_Toc146521151"/>
      <w:bookmarkStart w:id="167" w:name="_Toc146524033"/>
      <w:bookmarkStart w:id="168" w:name="_Toc146688301"/>
      <w:bookmarkStart w:id="169" w:name="_Toc146867178"/>
      <w:bookmarkStart w:id="170" w:name="_Toc146867212"/>
      <w:r>
        <w:rPr>
          <w:rFonts w:hint="eastAsia"/>
        </w:rPr>
        <w:t>报告与总结</w:t>
      </w:r>
      <w:bookmarkEnd w:id="166"/>
      <w:bookmarkEnd w:id="167"/>
      <w:bookmarkEnd w:id="168"/>
      <w:bookmarkEnd w:id="169"/>
      <w:bookmarkEnd w:id="170"/>
    </w:p>
    <w:p w14:paraId="45BA85AE" w14:textId="276177AC" w:rsidR="00D9288A" w:rsidRDefault="00285E87" w:rsidP="00D9288A">
      <w:pPr>
        <w:pStyle w:val="affe"/>
        <w:adjustRightInd w:val="0"/>
        <w:spacing w:before="156" w:after="156"/>
        <w:ind w:left="0"/>
        <w:rPr>
          <w:noProof/>
        </w:rPr>
      </w:pPr>
      <w:r>
        <w:rPr>
          <w:rFonts w:hint="eastAsia"/>
          <w:noProof/>
        </w:rPr>
        <w:t>总结报告</w:t>
      </w:r>
      <w:r w:rsidR="00D9288A">
        <w:rPr>
          <w:rFonts w:hint="eastAsia"/>
          <w:noProof/>
        </w:rPr>
        <w:t>内容</w:t>
      </w:r>
    </w:p>
    <w:p w14:paraId="62E67ECE" w14:textId="13BD6CA3" w:rsidR="00084172" w:rsidRDefault="00284504" w:rsidP="00937EAC">
      <w:pPr>
        <w:pStyle w:val="affff6"/>
        <w:ind w:firstLine="420"/>
      </w:pPr>
      <w:r>
        <w:rPr>
          <w:rFonts w:hint="eastAsia"/>
        </w:rPr>
        <w:t>总结报告</w:t>
      </w:r>
      <w:r w:rsidR="00285E87">
        <w:rPr>
          <w:rFonts w:hint="eastAsia"/>
        </w:rPr>
        <w:t>主要包括但不限于</w:t>
      </w:r>
      <w:r>
        <w:rPr>
          <w:rFonts w:hint="eastAsia"/>
        </w:rPr>
        <w:t>：</w:t>
      </w:r>
      <w:r w:rsidR="00084172" w:rsidRPr="00084172">
        <w:rPr>
          <w:rFonts w:hint="eastAsia"/>
        </w:rPr>
        <w:t>事件描述</w:t>
      </w:r>
      <w:r>
        <w:rPr>
          <w:rFonts w:hint="eastAsia"/>
        </w:rPr>
        <w:t>、</w:t>
      </w:r>
      <w:r w:rsidR="00084172" w:rsidRPr="00084172">
        <w:rPr>
          <w:rFonts w:hint="eastAsia"/>
        </w:rPr>
        <w:t>发展趋势</w:t>
      </w:r>
      <w:r>
        <w:rPr>
          <w:rFonts w:hint="eastAsia"/>
        </w:rPr>
        <w:t>、</w:t>
      </w:r>
      <w:r w:rsidR="00084172" w:rsidRPr="00084172">
        <w:rPr>
          <w:rFonts w:hint="eastAsia"/>
        </w:rPr>
        <w:t>疫情分析</w:t>
      </w:r>
      <w:r>
        <w:rPr>
          <w:rFonts w:hint="eastAsia"/>
        </w:rPr>
        <w:t>、</w:t>
      </w:r>
      <w:r w:rsidR="00084172" w:rsidRPr="00084172">
        <w:rPr>
          <w:rFonts w:hint="eastAsia"/>
        </w:rPr>
        <w:t>处置方式</w:t>
      </w:r>
      <w:r>
        <w:rPr>
          <w:rFonts w:hint="eastAsia"/>
        </w:rPr>
        <w:t>、</w:t>
      </w:r>
      <w:r w:rsidR="00084172" w:rsidRPr="00084172">
        <w:rPr>
          <w:rFonts w:hint="eastAsia"/>
        </w:rPr>
        <w:t>处置进展与结果</w:t>
      </w:r>
      <w:r>
        <w:rPr>
          <w:rFonts w:hint="eastAsia"/>
        </w:rPr>
        <w:t>、</w:t>
      </w:r>
      <w:r w:rsidR="00084172" w:rsidRPr="00084172">
        <w:rPr>
          <w:rFonts w:hint="eastAsia"/>
        </w:rPr>
        <w:t>困难或问题</w:t>
      </w:r>
      <w:r>
        <w:rPr>
          <w:rFonts w:hint="eastAsia"/>
        </w:rPr>
        <w:t>、</w:t>
      </w:r>
      <w:r w:rsidR="00084172" w:rsidRPr="00084172">
        <w:rPr>
          <w:rFonts w:hint="eastAsia"/>
        </w:rPr>
        <w:t>合理建议</w:t>
      </w:r>
      <w:r>
        <w:rPr>
          <w:rFonts w:hint="eastAsia"/>
        </w:rPr>
        <w:t>、</w:t>
      </w:r>
      <w:r w:rsidR="00084172" w:rsidRPr="00084172">
        <w:rPr>
          <w:rFonts w:hint="eastAsia"/>
        </w:rPr>
        <w:t>经验与教训等。</w:t>
      </w:r>
    </w:p>
    <w:p w14:paraId="4920B884" w14:textId="5179D2CF" w:rsidR="00D9288A" w:rsidRPr="00084172" w:rsidRDefault="00285E87" w:rsidP="00D9288A">
      <w:pPr>
        <w:pStyle w:val="affe"/>
        <w:adjustRightInd w:val="0"/>
        <w:spacing w:before="156" w:after="156"/>
        <w:ind w:left="0"/>
        <w:rPr>
          <w:noProof/>
        </w:rPr>
      </w:pPr>
      <w:r>
        <w:rPr>
          <w:rFonts w:hint="eastAsia"/>
          <w:noProof/>
        </w:rPr>
        <w:t>总结报告</w:t>
      </w:r>
      <w:r w:rsidR="00D9288A">
        <w:rPr>
          <w:rFonts w:hint="eastAsia"/>
          <w:noProof/>
        </w:rPr>
        <w:t>分类</w:t>
      </w:r>
    </w:p>
    <w:p w14:paraId="0661DB1A" w14:textId="50C4A3D6" w:rsidR="00284504" w:rsidRPr="0088686B" w:rsidRDefault="009D4863" w:rsidP="00285E87">
      <w:pPr>
        <w:pStyle w:val="affffffff9"/>
        <w:ind w:left="0"/>
        <w:rPr>
          <w:noProof/>
        </w:rPr>
      </w:pPr>
      <w:r w:rsidRPr="0088686B">
        <w:rPr>
          <w:rFonts w:hint="eastAsia"/>
          <w:noProof/>
        </w:rPr>
        <w:t>按疫情进展，</w:t>
      </w:r>
      <w:r w:rsidR="00C02141" w:rsidRPr="0088686B">
        <w:rPr>
          <w:rFonts w:hint="eastAsia"/>
          <w:noProof/>
        </w:rPr>
        <w:t>可分为：</w:t>
      </w:r>
    </w:p>
    <w:p w14:paraId="59EEC0B6" w14:textId="60235AA3" w:rsidR="00284504" w:rsidRDefault="009D4863" w:rsidP="00835C90">
      <w:pPr>
        <w:pStyle w:val="af6"/>
        <w:numPr>
          <w:ilvl w:val="1"/>
          <w:numId w:val="34"/>
        </w:numPr>
        <w:ind w:left="425"/>
      </w:pPr>
      <w:r w:rsidRPr="009D4863">
        <w:rPr>
          <w:rFonts w:hint="eastAsia"/>
        </w:rPr>
        <w:t>初始报告</w:t>
      </w:r>
      <w:r w:rsidR="00D238B3">
        <w:rPr>
          <w:rFonts w:hint="eastAsia"/>
        </w:rPr>
        <w:t>：</w:t>
      </w:r>
      <w:r w:rsidR="00BC4AC6">
        <w:rPr>
          <w:rFonts w:hint="eastAsia"/>
        </w:rPr>
        <w:t>应快速</w:t>
      </w:r>
      <w:r w:rsidRPr="009D4863">
        <w:rPr>
          <w:rFonts w:hint="eastAsia"/>
        </w:rPr>
        <w:t>，向政府和公众提供</w:t>
      </w:r>
      <w:r w:rsidR="007326AC" w:rsidRPr="009D4863">
        <w:rPr>
          <w:rFonts w:hint="eastAsia"/>
        </w:rPr>
        <w:t>真实</w:t>
      </w:r>
      <w:r w:rsidRPr="009D4863">
        <w:rPr>
          <w:rFonts w:hint="eastAsia"/>
        </w:rPr>
        <w:t>可靠疫情和救治处置信息；</w:t>
      </w:r>
      <w:r w:rsidR="009D2451" w:rsidRPr="009D4863">
        <w:rPr>
          <w:rFonts w:hint="eastAsia"/>
        </w:rPr>
        <w:t>初始报告</w:t>
      </w:r>
      <w:r w:rsidR="009D2451">
        <w:rPr>
          <w:rFonts w:hint="eastAsia"/>
        </w:rPr>
        <w:t>为1</w:t>
      </w:r>
      <w:r w:rsidR="009D2451" w:rsidRPr="009D4863">
        <w:rPr>
          <w:rFonts w:hint="eastAsia"/>
        </w:rPr>
        <w:t>次</w:t>
      </w:r>
      <w:r w:rsidR="009D2451">
        <w:rPr>
          <w:rFonts w:hint="eastAsia"/>
        </w:rPr>
        <w:t>。</w:t>
      </w:r>
    </w:p>
    <w:p w14:paraId="531CF6B3" w14:textId="4428404A" w:rsidR="00284504" w:rsidRDefault="009D4863" w:rsidP="00835C90">
      <w:pPr>
        <w:pStyle w:val="af6"/>
        <w:numPr>
          <w:ilvl w:val="1"/>
          <w:numId w:val="34"/>
        </w:numPr>
        <w:ind w:left="425"/>
      </w:pPr>
      <w:r w:rsidRPr="009D4863">
        <w:rPr>
          <w:rFonts w:hint="eastAsia"/>
        </w:rPr>
        <w:t>进展报告</w:t>
      </w:r>
      <w:r w:rsidR="00D238B3">
        <w:rPr>
          <w:rFonts w:hint="eastAsia"/>
        </w:rPr>
        <w:t>：</w:t>
      </w:r>
      <w:r w:rsidR="00762A05">
        <w:rPr>
          <w:rFonts w:hint="eastAsia"/>
        </w:rPr>
        <w:t>应</w:t>
      </w:r>
      <w:r w:rsidR="00BC4AC6">
        <w:rPr>
          <w:rFonts w:hint="eastAsia"/>
        </w:rPr>
        <w:t>及时更</w:t>
      </w:r>
      <w:r w:rsidRPr="009D4863">
        <w:rPr>
          <w:rFonts w:hint="eastAsia"/>
        </w:rPr>
        <w:t>新，定期或不定期反映新疫情数据和救治处置情况；</w:t>
      </w:r>
      <w:r w:rsidR="003366F7" w:rsidRPr="009D4863">
        <w:rPr>
          <w:rFonts w:hint="eastAsia"/>
        </w:rPr>
        <w:t>疫情进展报告可</w:t>
      </w:r>
      <w:r w:rsidR="003366F7">
        <w:rPr>
          <w:rFonts w:hint="eastAsia"/>
        </w:rPr>
        <w:t>为</w:t>
      </w:r>
      <w:r w:rsidR="003366F7" w:rsidRPr="009D4863">
        <w:rPr>
          <w:rFonts w:hint="eastAsia"/>
        </w:rPr>
        <w:t>日报</w:t>
      </w:r>
      <w:r w:rsidR="003366F7">
        <w:rPr>
          <w:rFonts w:hint="eastAsia"/>
        </w:rPr>
        <w:t>/</w:t>
      </w:r>
      <w:r w:rsidR="003366F7" w:rsidRPr="009D4863">
        <w:rPr>
          <w:rFonts w:hint="eastAsia"/>
        </w:rPr>
        <w:t>周报</w:t>
      </w:r>
      <w:r w:rsidR="003366F7">
        <w:rPr>
          <w:rFonts w:hint="eastAsia"/>
        </w:rPr>
        <w:t>/</w:t>
      </w:r>
      <w:r w:rsidR="003366F7" w:rsidRPr="009D4863">
        <w:rPr>
          <w:rFonts w:hint="eastAsia"/>
        </w:rPr>
        <w:t>月报。</w:t>
      </w:r>
    </w:p>
    <w:p w14:paraId="58636DC7" w14:textId="12531B4A" w:rsidR="00084172" w:rsidRDefault="009D4863" w:rsidP="00835C90">
      <w:pPr>
        <w:pStyle w:val="af6"/>
        <w:numPr>
          <w:ilvl w:val="1"/>
          <w:numId w:val="34"/>
        </w:numPr>
        <w:ind w:left="425"/>
      </w:pPr>
      <w:r w:rsidRPr="009D4863">
        <w:rPr>
          <w:rFonts w:hint="eastAsia"/>
        </w:rPr>
        <w:t>结论报告</w:t>
      </w:r>
      <w:r w:rsidR="00D238B3">
        <w:rPr>
          <w:rFonts w:hint="eastAsia"/>
        </w:rPr>
        <w:t>：</w:t>
      </w:r>
      <w:r w:rsidR="00BC4AC6">
        <w:rPr>
          <w:rFonts w:hint="eastAsia"/>
        </w:rPr>
        <w:t>应</w:t>
      </w:r>
      <w:r w:rsidRPr="009D4863">
        <w:rPr>
          <w:rFonts w:hint="eastAsia"/>
        </w:rPr>
        <w:t>全</w:t>
      </w:r>
      <w:r w:rsidR="00BC4AC6">
        <w:rPr>
          <w:rFonts w:hint="eastAsia"/>
        </w:rPr>
        <w:t>面</w:t>
      </w:r>
      <w:r w:rsidRPr="009D4863">
        <w:rPr>
          <w:rFonts w:hint="eastAsia"/>
        </w:rPr>
        <w:t>，不仅包括疫情、病因分析、救治处置的方法、结果、结论和经验，也</w:t>
      </w:r>
      <w:r w:rsidR="00C02141">
        <w:rPr>
          <w:rFonts w:hint="eastAsia"/>
        </w:rPr>
        <w:t>应</w:t>
      </w:r>
      <w:r w:rsidRPr="009D4863">
        <w:rPr>
          <w:rFonts w:hint="eastAsia"/>
        </w:rPr>
        <w:t>包括遇到的困难、问题、教训和不足等，</w:t>
      </w:r>
      <w:r w:rsidR="00BC4AC6">
        <w:rPr>
          <w:rFonts w:hint="eastAsia"/>
        </w:rPr>
        <w:t>同时</w:t>
      </w:r>
      <w:r w:rsidR="00C02141">
        <w:rPr>
          <w:rFonts w:hint="eastAsia"/>
        </w:rPr>
        <w:t>应</w:t>
      </w:r>
      <w:r w:rsidRPr="009D4863">
        <w:rPr>
          <w:rFonts w:hint="eastAsia"/>
        </w:rPr>
        <w:t>为政府决策性行政处理报告提供参考依据</w:t>
      </w:r>
      <w:r w:rsidR="009D2451">
        <w:rPr>
          <w:rFonts w:hint="eastAsia"/>
        </w:rPr>
        <w:t>；</w:t>
      </w:r>
      <w:r w:rsidR="009D2451" w:rsidRPr="009D4863">
        <w:rPr>
          <w:rFonts w:hint="eastAsia"/>
        </w:rPr>
        <w:t>结论报告</w:t>
      </w:r>
      <w:r w:rsidR="009D2451">
        <w:rPr>
          <w:rFonts w:hint="eastAsia"/>
        </w:rPr>
        <w:t>为1</w:t>
      </w:r>
      <w:r w:rsidR="009D2451" w:rsidRPr="009D4863">
        <w:rPr>
          <w:rFonts w:hint="eastAsia"/>
        </w:rPr>
        <w:t>次</w:t>
      </w:r>
      <w:r w:rsidR="009D2451">
        <w:rPr>
          <w:rFonts w:hint="eastAsia"/>
        </w:rPr>
        <w:t>。</w:t>
      </w:r>
    </w:p>
    <w:p w14:paraId="3291EDF4" w14:textId="6AD7A0D9" w:rsidR="000B7E92" w:rsidRDefault="009D4863" w:rsidP="00285E87">
      <w:pPr>
        <w:pStyle w:val="affffffff9"/>
        <w:ind w:left="0"/>
        <w:rPr>
          <w:noProof/>
        </w:rPr>
      </w:pPr>
      <w:r w:rsidRPr="009D4863">
        <w:rPr>
          <w:rFonts w:hint="eastAsia"/>
          <w:noProof/>
        </w:rPr>
        <w:t>按</w:t>
      </w:r>
      <w:r w:rsidR="00BC4AC6">
        <w:rPr>
          <w:rFonts w:hint="eastAsia"/>
          <w:noProof/>
        </w:rPr>
        <w:t>报告</w:t>
      </w:r>
      <w:r w:rsidRPr="009D4863">
        <w:rPr>
          <w:rFonts w:hint="eastAsia"/>
          <w:noProof/>
        </w:rPr>
        <w:t>形式</w:t>
      </w:r>
      <w:r w:rsidR="00C02141" w:rsidRPr="00084172">
        <w:rPr>
          <w:rFonts w:hint="eastAsia"/>
          <w:noProof/>
        </w:rPr>
        <w:t>，</w:t>
      </w:r>
      <w:r w:rsidR="00C02141">
        <w:rPr>
          <w:rFonts w:hint="eastAsia"/>
          <w:noProof/>
        </w:rPr>
        <w:t>可分为：</w:t>
      </w:r>
    </w:p>
    <w:p w14:paraId="77B3AE49" w14:textId="5CBE43E6" w:rsidR="000B7E92" w:rsidRDefault="009D4863" w:rsidP="00835C90">
      <w:pPr>
        <w:pStyle w:val="af6"/>
        <w:numPr>
          <w:ilvl w:val="1"/>
          <w:numId w:val="33"/>
        </w:numPr>
        <w:ind w:left="425"/>
      </w:pPr>
      <w:r w:rsidRPr="009D4863">
        <w:rPr>
          <w:rFonts w:hint="eastAsia"/>
        </w:rPr>
        <w:lastRenderedPageBreak/>
        <w:t>技术报告</w:t>
      </w:r>
      <w:r w:rsidR="000D4C17">
        <w:rPr>
          <w:rFonts w:hint="eastAsia"/>
        </w:rPr>
        <w:t>：</w:t>
      </w:r>
      <w:r w:rsidRPr="009D4863">
        <w:rPr>
          <w:rFonts w:hint="eastAsia"/>
        </w:rPr>
        <w:t>要素与内容</w:t>
      </w:r>
      <w:r w:rsidR="007326AC">
        <w:rPr>
          <w:rFonts w:hint="eastAsia"/>
        </w:rPr>
        <w:t>应</w:t>
      </w:r>
      <w:r w:rsidRPr="009D4863">
        <w:rPr>
          <w:rFonts w:hint="eastAsia"/>
        </w:rPr>
        <w:t>全面详实，用于内部掌握疫情和落实控制措施</w:t>
      </w:r>
      <w:r w:rsidR="00C40930">
        <w:rPr>
          <w:rFonts w:hint="eastAsia"/>
        </w:rPr>
        <w:t>。</w:t>
      </w:r>
    </w:p>
    <w:p w14:paraId="0252E339" w14:textId="241205C4" w:rsidR="009D4863" w:rsidRDefault="009D4863" w:rsidP="00835C90">
      <w:pPr>
        <w:pStyle w:val="af6"/>
        <w:numPr>
          <w:ilvl w:val="1"/>
          <w:numId w:val="33"/>
        </w:numPr>
        <w:ind w:left="425"/>
      </w:pPr>
      <w:r w:rsidRPr="009D4863">
        <w:rPr>
          <w:rFonts w:hint="eastAsia"/>
        </w:rPr>
        <w:t>行政报告</w:t>
      </w:r>
      <w:r w:rsidR="000D4C17">
        <w:rPr>
          <w:rFonts w:hint="eastAsia"/>
        </w:rPr>
        <w:t>：</w:t>
      </w:r>
      <w:r w:rsidRPr="009D4863">
        <w:rPr>
          <w:rFonts w:hint="eastAsia"/>
        </w:rPr>
        <w:t>要素齐全，语言精练，用于对社会发布疫情与处置信息。</w:t>
      </w:r>
    </w:p>
    <w:bookmarkEnd w:id="37"/>
    <w:p w14:paraId="1F5EBA07" w14:textId="77777777" w:rsidR="00AB334C" w:rsidRDefault="00AB334C" w:rsidP="00AB334C">
      <w:pPr>
        <w:pStyle w:val="af8"/>
      </w:pPr>
    </w:p>
    <w:p w14:paraId="53FC4777" w14:textId="77777777" w:rsidR="00A67D27" w:rsidRDefault="00A67D27" w:rsidP="00A67D27">
      <w:pPr>
        <w:pStyle w:val="afe"/>
      </w:pPr>
    </w:p>
    <w:p w14:paraId="1F1E71E4" w14:textId="77777777" w:rsidR="00AB334C" w:rsidRDefault="00AB334C" w:rsidP="00AB334C">
      <w:pPr>
        <w:pStyle w:val="af8"/>
      </w:pPr>
      <w:bookmarkStart w:id="171" w:name="BookMark5"/>
      <w:bookmarkEnd w:id="171"/>
    </w:p>
    <w:p w14:paraId="3EC1EBEF" w14:textId="2E4C3BBB" w:rsidR="00196896" w:rsidRDefault="00D46A4D" w:rsidP="00FB61CD">
      <w:pPr>
        <w:pStyle w:val="affd"/>
        <w:adjustRightInd w:val="0"/>
        <w:spacing w:before="156" w:after="156"/>
        <w:ind w:left="0"/>
      </w:pPr>
      <w:bookmarkStart w:id="172" w:name="_Toc146867179"/>
      <w:bookmarkStart w:id="173" w:name="_Toc146867213"/>
      <w:r>
        <w:rPr>
          <w:rFonts w:hint="eastAsia"/>
        </w:rPr>
        <w:t>终止</w:t>
      </w:r>
      <w:r w:rsidR="002C2F64">
        <w:rPr>
          <w:rFonts w:hint="eastAsia"/>
        </w:rPr>
        <w:t>应急</w:t>
      </w:r>
      <w:r>
        <w:rPr>
          <w:rFonts w:hint="eastAsia"/>
        </w:rPr>
        <w:t>响应</w:t>
      </w:r>
      <w:bookmarkEnd w:id="172"/>
      <w:bookmarkEnd w:id="173"/>
    </w:p>
    <w:p w14:paraId="161C64A7" w14:textId="09A1EC84" w:rsidR="00816944" w:rsidRDefault="00FB61CD" w:rsidP="00D46A4D">
      <w:pPr>
        <w:pStyle w:val="affff6"/>
        <w:ind w:firstLine="420"/>
      </w:pPr>
      <w:r>
        <w:rPr>
          <w:rFonts w:hint="eastAsia"/>
        </w:rPr>
        <w:t>当地人民政府根据</w:t>
      </w:r>
      <w:r w:rsidR="00285E87">
        <w:rPr>
          <w:rFonts w:hint="eastAsia"/>
        </w:rPr>
        <w:t>相关规定</w:t>
      </w:r>
      <w:r>
        <w:rPr>
          <w:rFonts w:hint="eastAsia"/>
        </w:rPr>
        <w:t>及时终止应急响应。</w:t>
      </w:r>
    </w:p>
    <w:p w14:paraId="3C671E3B" w14:textId="77777777" w:rsidR="00316DA0" w:rsidRDefault="00316DA0" w:rsidP="00604CEC">
      <w:pPr>
        <w:pStyle w:val="affc"/>
        <w:numPr>
          <w:ilvl w:val="0"/>
          <w:numId w:val="0"/>
        </w:numPr>
        <w:spacing w:before="312" w:after="312"/>
      </w:pPr>
      <w:bookmarkStart w:id="174" w:name="_Toc150111069"/>
    </w:p>
    <w:p w14:paraId="5AFF801E" w14:textId="77777777" w:rsidR="00316DA0" w:rsidRDefault="00316DA0" w:rsidP="00604CEC">
      <w:pPr>
        <w:pStyle w:val="affc"/>
        <w:numPr>
          <w:ilvl w:val="0"/>
          <w:numId w:val="0"/>
        </w:numPr>
        <w:spacing w:before="312" w:after="312"/>
      </w:pPr>
    </w:p>
    <w:p w14:paraId="16E2F211" w14:textId="77777777" w:rsidR="00316DA0" w:rsidRDefault="00316DA0" w:rsidP="00604CEC">
      <w:pPr>
        <w:pStyle w:val="affc"/>
        <w:numPr>
          <w:ilvl w:val="0"/>
          <w:numId w:val="0"/>
        </w:numPr>
        <w:spacing w:before="312" w:after="312"/>
      </w:pPr>
    </w:p>
    <w:p w14:paraId="1B6D309F" w14:textId="77777777" w:rsidR="00316DA0" w:rsidRDefault="00316DA0" w:rsidP="00604CEC">
      <w:pPr>
        <w:pStyle w:val="affc"/>
        <w:numPr>
          <w:ilvl w:val="0"/>
          <w:numId w:val="0"/>
        </w:numPr>
        <w:spacing w:before="312" w:after="312"/>
      </w:pPr>
    </w:p>
    <w:p w14:paraId="46EF1150" w14:textId="77777777" w:rsidR="00316DA0" w:rsidRDefault="00316DA0" w:rsidP="00604CEC">
      <w:pPr>
        <w:pStyle w:val="affc"/>
        <w:numPr>
          <w:ilvl w:val="0"/>
          <w:numId w:val="0"/>
        </w:numPr>
        <w:spacing w:before="312" w:after="312"/>
      </w:pPr>
    </w:p>
    <w:p w14:paraId="5C7803D3" w14:textId="77777777" w:rsidR="00316DA0" w:rsidRDefault="00316DA0" w:rsidP="00604CEC">
      <w:pPr>
        <w:pStyle w:val="affc"/>
        <w:numPr>
          <w:ilvl w:val="0"/>
          <w:numId w:val="0"/>
        </w:numPr>
        <w:spacing w:before="312" w:after="312"/>
      </w:pPr>
    </w:p>
    <w:p w14:paraId="0337A6B9" w14:textId="77777777" w:rsidR="00316DA0" w:rsidRDefault="00316DA0" w:rsidP="00604CEC">
      <w:pPr>
        <w:pStyle w:val="affc"/>
        <w:numPr>
          <w:ilvl w:val="0"/>
          <w:numId w:val="0"/>
        </w:numPr>
        <w:spacing w:before="312" w:after="312"/>
      </w:pPr>
    </w:p>
    <w:p w14:paraId="0903BE5C" w14:textId="77777777" w:rsidR="00316DA0" w:rsidRDefault="00316DA0" w:rsidP="00604CEC">
      <w:pPr>
        <w:pStyle w:val="affc"/>
        <w:numPr>
          <w:ilvl w:val="0"/>
          <w:numId w:val="0"/>
        </w:numPr>
        <w:spacing w:before="312" w:after="312"/>
      </w:pPr>
    </w:p>
    <w:p w14:paraId="6FAA76E9" w14:textId="77777777" w:rsidR="00316DA0" w:rsidRDefault="00316DA0" w:rsidP="00604CEC">
      <w:pPr>
        <w:pStyle w:val="affc"/>
        <w:numPr>
          <w:ilvl w:val="0"/>
          <w:numId w:val="0"/>
        </w:numPr>
        <w:spacing w:before="312" w:after="312"/>
      </w:pPr>
    </w:p>
    <w:p w14:paraId="79A0AEE9" w14:textId="77777777" w:rsidR="00316DA0" w:rsidRDefault="00316DA0" w:rsidP="00604CEC">
      <w:pPr>
        <w:pStyle w:val="affc"/>
        <w:numPr>
          <w:ilvl w:val="0"/>
          <w:numId w:val="0"/>
        </w:numPr>
        <w:spacing w:before="312" w:after="312"/>
      </w:pPr>
    </w:p>
    <w:p w14:paraId="24630F51" w14:textId="77777777" w:rsidR="00316DA0" w:rsidRDefault="00316DA0" w:rsidP="00604CEC">
      <w:pPr>
        <w:pStyle w:val="affc"/>
        <w:numPr>
          <w:ilvl w:val="0"/>
          <w:numId w:val="0"/>
        </w:numPr>
        <w:spacing w:before="312" w:after="312"/>
      </w:pPr>
    </w:p>
    <w:p w14:paraId="074F54D8" w14:textId="77777777" w:rsidR="00316DA0" w:rsidRDefault="00316DA0" w:rsidP="00604CEC">
      <w:pPr>
        <w:pStyle w:val="affc"/>
        <w:numPr>
          <w:ilvl w:val="0"/>
          <w:numId w:val="0"/>
        </w:numPr>
        <w:spacing w:before="312" w:after="312"/>
      </w:pPr>
    </w:p>
    <w:p w14:paraId="0976A1B6" w14:textId="77777777" w:rsidR="00316DA0" w:rsidRDefault="00316DA0" w:rsidP="00604CEC">
      <w:pPr>
        <w:pStyle w:val="affc"/>
        <w:numPr>
          <w:ilvl w:val="0"/>
          <w:numId w:val="0"/>
        </w:numPr>
        <w:spacing w:before="312" w:after="312"/>
      </w:pPr>
    </w:p>
    <w:p w14:paraId="27268249" w14:textId="77777777" w:rsidR="00316DA0" w:rsidRDefault="00316DA0" w:rsidP="00604CEC">
      <w:pPr>
        <w:pStyle w:val="affc"/>
        <w:numPr>
          <w:ilvl w:val="0"/>
          <w:numId w:val="0"/>
        </w:numPr>
        <w:spacing w:before="312" w:after="312"/>
      </w:pPr>
    </w:p>
    <w:p w14:paraId="0B60E2B8" w14:textId="77777777" w:rsidR="00316DA0" w:rsidRDefault="00316DA0" w:rsidP="00604CEC">
      <w:pPr>
        <w:pStyle w:val="affc"/>
        <w:numPr>
          <w:ilvl w:val="0"/>
          <w:numId w:val="0"/>
        </w:numPr>
        <w:spacing w:before="312" w:after="312"/>
      </w:pPr>
    </w:p>
    <w:p w14:paraId="1EE6692A" w14:textId="77777777" w:rsidR="00316DA0" w:rsidRDefault="00316DA0" w:rsidP="00604CEC">
      <w:pPr>
        <w:pStyle w:val="affc"/>
        <w:numPr>
          <w:ilvl w:val="0"/>
          <w:numId w:val="0"/>
        </w:numPr>
        <w:spacing w:before="312" w:after="312"/>
      </w:pPr>
    </w:p>
    <w:p w14:paraId="085D2C34" w14:textId="77777777" w:rsidR="00316DA0" w:rsidRDefault="00316DA0" w:rsidP="00604CEC">
      <w:pPr>
        <w:pStyle w:val="affc"/>
        <w:numPr>
          <w:ilvl w:val="0"/>
          <w:numId w:val="0"/>
        </w:numPr>
        <w:spacing w:before="312" w:after="312"/>
      </w:pPr>
    </w:p>
    <w:p w14:paraId="7975865A" w14:textId="77777777" w:rsidR="00316DA0" w:rsidRDefault="00316DA0" w:rsidP="00604CEC">
      <w:pPr>
        <w:pStyle w:val="affc"/>
        <w:numPr>
          <w:ilvl w:val="0"/>
          <w:numId w:val="0"/>
        </w:numPr>
        <w:spacing w:before="312" w:after="312"/>
      </w:pPr>
    </w:p>
    <w:p w14:paraId="55EB8AAA" w14:textId="0EB9032B" w:rsidR="00A67D27" w:rsidRDefault="00A67D27" w:rsidP="00316DA0">
      <w:pPr>
        <w:pStyle w:val="affc"/>
        <w:numPr>
          <w:ilvl w:val="0"/>
          <w:numId w:val="0"/>
        </w:numPr>
        <w:spacing w:before="312" w:after="312"/>
        <w:jc w:val="center"/>
      </w:pPr>
      <w:r>
        <w:rPr>
          <w:rFonts w:hint="eastAsia"/>
        </w:rPr>
        <w:lastRenderedPageBreak/>
        <w:t>参</w:t>
      </w:r>
      <w:r w:rsidR="00316DA0">
        <w:rPr>
          <w:rFonts w:hint="eastAsia"/>
        </w:rPr>
        <w:t xml:space="preserve">  </w:t>
      </w:r>
      <w:r>
        <w:rPr>
          <w:rFonts w:hint="eastAsia"/>
        </w:rPr>
        <w:t>考</w:t>
      </w:r>
      <w:r w:rsidR="00316DA0">
        <w:rPr>
          <w:rFonts w:hint="eastAsia"/>
        </w:rPr>
        <w:t xml:space="preserve">  </w:t>
      </w:r>
      <w:r>
        <w:rPr>
          <w:rFonts w:hint="eastAsia"/>
        </w:rPr>
        <w:t>文</w:t>
      </w:r>
      <w:r w:rsidR="00316DA0">
        <w:rPr>
          <w:rFonts w:hint="eastAsia"/>
        </w:rPr>
        <w:t xml:space="preserve">  </w:t>
      </w:r>
      <w:r>
        <w:rPr>
          <w:rFonts w:hint="eastAsia"/>
        </w:rPr>
        <w:t>献</w:t>
      </w:r>
      <w:bookmarkEnd w:id="174"/>
    </w:p>
    <w:p w14:paraId="33848EDF" w14:textId="1636BDF4" w:rsidR="00A67D27" w:rsidRDefault="00A67D27" w:rsidP="00A67D27">
      <w:pPr>
        <w:pStyle w:val="affff6"/>
        <w:ind w:firstLine="420"/>
      </w:pPr>
      <w:r>
        <w:t xml:space="preserve">[1] </w:t>
      </w:r>
      <w:r w:rsidRPr="00FD2621">
        <w:rPr>
          <w:rFonts w:hint="eastAsia"/>
        </w:rPr>
        <w:t>丙型肝炎防治指南 中华医学会肝病学分会 中华医学感染病学分会</w:t>
      </w:r>
    </w:p>
    <w:p w14:paraId="7F69C6C4" w14:textId="085492F3" w:rsidR="00A67D27" w:rsidRDefault="00A67D27" w:rsidP="00924D4F">
      <w:pPr>
        <w:pStyle w:val="affff6"/>
        <w:ind w:firstLine="420"/>
        <w:rPr>
          <w:color w:val="000000" w:themeColor="text1"/>
        </w:rPr>
      </w:pPr>
      <w:r>
        <w:rPr>
          <w:rFonts w:hint="eastAsia"/>
          <w:color w:val="000000" w:themeColor="text1"/>
        </w:rPr>
        <w:t>[</w:t>
      </w:r>
      <w:r>
        <w:rPr>
          <w:color w:val="000000" w:themeColor="text1"/>
        </w:rPr>
        <w:t xml:space="preserve">2] </w:t>
      </w:r>
      <w:r w:rsidR="00924D4F" w:rsidRPr="00924D4F">
        <w:rPr>
          <w:rFonts w:hint="eastAsia"/>
          <w:color w:val="000000" w:themeColor="text1"/>
        </w:rPr>
        <w:t>《丙型肝炎病毒实验室检测技术规范（2023年修订版）》</w:t>
      </w:r>
      <w:r w:rsidRPr="00C316FA">
        <w:rPr>
          <w:rFonts w:hint="eastAsia"/>
          <w:color w:val="000000" w:themeColor="text1"/>
        </w:rPr>
        <w:t>中国疾病预防控制中心</w:t>
      </w:r>
    </w:p>
    <w:p w14:paraId="0F0118A9" w14:textId="77777777" w:rsidR="00924D4F" w:rsidRDefault="00924D4F" w:rsidP="00924D4F">
      <w:pPr>
        <w:pStyle w:val="affff6"/>
        <w:ind w:firstLine="420"/>
        <w:rPr>
          <w:color w:val="000000" w:themeColor="text1"/>
        </w:rPr>
      </w:pPr>
    </w:p>
    <w:p w14:paraId="5E15147C" w14:textId="77777777" w:rsidR="00924D4F" w:rsidRDefault="00924D4F" w:rsidP="00924D4F">
      <w:pPr>
        <w:pStyle w:val="affff6"/>
        <w:ind w:firstLine="420"/>
        <w:rPr>
          <w:color w:val="000000" w:themeColor="text1"/>
        </w:rPr>
      </w:pPr>
    </w:p>
    <w:p w14:paraId="1728B54B" w14:textId="7CBFA27A" w:rsidR="00F24A27" w:rsidRPr="00A67D27" w:rsidRDefault="00316DA0" w:rsidP="001D1440">
      <w:pPr>
        <w:pStyle w:val="affff6"/>
        <w:ind w:firstLine="420"/>
        <w:jc w:val="center"/>
      </w:pPr>
      <w:bookmarkStart w:id="175" w:name="BookMark8"/>
      <w:r>
        <w:drawing>
          <wp:inline distT="0" distB="0" distL="0" distR="0" wp14:anchorId="5EC9170F" wp14:editId="63867423">
            <wp:extent cx="1485900" cy="317500"/>
            <wp:effectExtent l="0" t="0" r="0" b="6350"/>
            <wp:docPr id="1991660512" name="图片 1"/>
            <wp:cNvGraphicFramePr/>
            <a:graphic xmlns:a="http://schemas.openxmlformats.org/drawingml/2006/main">
              <a:graphicData uri="http://schemas.openxmlformats.org/drawingml/2006/picture">
                <pic:pic xmlns:pic="http://schemas.openxmlformats.org/drawingml/2006/picture">
                  <pic:nvPicPr>
                    <pic:cNvPr id="1991660512"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5"/>
    </w:p>
    <w:sectPr w:rsidR="00F24A27" w:rsidRPr="00A67D27" w:rsidSect="00AB334C">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46000" w14:textId="77777777" w:rsidR="00483FD5" w:rsidRDefault="00483FD5" w:rsidP="00D86DB7">
      <w:r>
        <w:separator/>
      </w:r>
    </w:p>
    <w:p w14:paraId="4D83CDD8" w14:textId="77777777" w:rsidR="00483FD5" w:rsidRDefault="00483FD5"/>
    <w:p w14:paraId="547CBC3F" w14:textId="77777777" w:rsidR="00483FD5" w:rsidRDefault="00483FD5"/>
  </w:endnote>
  <w:endnote w:type="continuationSeparator" w:id="0">
    <w:p w14:paraId="73BC7AEF" w14:textId="77777777" w:rsidR="00483FD5" w:rsidRDefault="00483FD5" w:rsidP="00D86DB7">
      <w:r>
        <w:continuationSeparator/>
      </w:r>
    </w:p>
    <w:p w14:paraId="20C527C0" w14:textId="77777777" w:rsidR="00483FD5" w:rsidRDefault="00483FD5"/>
    <w:p w14:paraId="4692AD11" w14:textId="77777777" w:rsidR="00483FD5" w:rsidRDefault="00483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A0122"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4A46F"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E7F47"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77165" w14:textId="77777777" w:rsidR="000C57D6" w:rsidRDefault="000C57D6" w:rsidP="00C94DF2">
    <w:pPr>
      <w:pStyle w:val="affff3"/>
    </w:pPr>
    <w:r>
      <w:fldChar w:fldCharType="begin"/>
    </w:r>
    <w:r>
      <w:instrText>PAGE   \* MERGEFORMAT</w:instrText>
    </w:r>
    <w:r>
      <w:fldChar w:fldCharType="separate"/>
    </w:r>
    <w:r w:rsidR="006625C3" w:rsidRPr="006625C3">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D834A" w14:textId="77777777" w:rsidR="00223CD6" w:rsidRDefault="00223CD6">
    <w:pPr>
      <w:pStyle w:val="afffa"/>
      <w:jc w:val="center"/>
    </w:pPr>
    <w:r>
      <w:fldChar w:fldCharType="begin"/>
    </w:r>
    <w:r>
      <w:instrText>PAGE   \* MERGEFORMAT</w:instrText>
    </w:r>
    <w:r>
      <w:fldChar w:fldCharType="separate"/>
    </w:r>
    <w:r w:rsidR="006625C3" w:rsidRPr="006625C3">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26EC7" w14:textId="77777777" w:rsidR="00483FD5" w:rsidRDefault="00483FD5" w:rsidP="00D86DB7">
      <w:r>
        <w:separator/>
      </w:r>
    </w:p>
  </w:footnote>
  <w:footnote w:type="continuationSeparator" w:id="0">
    <w:p w14:paraId="1B189A6B" w14:textId="77777777" w:rsidR="00483FD5" w:rsidRDefault="00483FD5" w:rsidP="00D86DB7">
      <w:r>
        <w:continuationSeparator/>
      </w:r>
    </w:p>
    <w:p w14:paraId="19E8B013" w14:textId="77777777" w:rsidR="00483FD5" w:rsidRDefault="00483FD5"/>
    <w:p w14:paraId="0EB77B08" w14:textId="77777777" w:rsidR="00483FD5" w:rsidRDefault="00483F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A7894"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1B21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540E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D1230" w14:textId="11C1B094"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B77AA">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948B3" w14:textId="7AEEDDA1" w:rsidR="00D84FA1" w:rsidRPr="00D84FA1" w:rsidRDefault="00D84FA1" w:rsidP="00A2271D">
    <w:pPr>
      <w:pStyle w:val="affffb"/>
    </w:pPr>
    <w:r>
      <w:fldChar w:fldCharType="begin"/>
    </w:r>
    <w:r>
      <w:instrText xml:space="preserve"> STYLEREF  标准文件_文件编号  \* MERGEFORMAT </w:instrText>
    </w:r>
    <w:r>
      <w:fldChar w:fldCharType="separate"/>
    </w:r>
    <w:r w:rsidR="006625C3">
      <w:t>DB XX/T XXXX</w:t>
    </w:r>
    <w:r w:rsidR="006625C3">
      <w:t>—</w:t>
    </w:r>
    <w:r w:rsidR="006625C3">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127" w:firstLine="0"/>
      </w:pPr>
      <w:rPr>
        <w:rFonts w:ascii="黑体" w:eastAsia="黑体" w:hint="eastAsia"/>
        <w:b w:val="0"/>
        <w:i w:val="0"/>
        <w:sz w:val="21"/>
      </w:rPr>
    </w:lvl>
    <w:lvl w:ilvl="4">
      <w:start w:val="1"/>
      <w:numFmt w:val="decimal"/>
      <w:pStyle w:val="afff"/>
      <w:suff w:val="nothing"/>
      <w:lvlText w:val="%1%2.%3.%4.%5　"/>
      <w:lvlJc w:val="left"/>
      <w:pPr>
        <w:ind w:left="127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lTs+rN3IcO13BJ9e7kDbP2G9V73xmGGXW6fGEEOWQIJBr4+obg1Ym54dAGzC1lonJntq9SrTRM+LSMwGrtAudA==" w:salt="EPSkLX93H22aQZGauqXr/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348"/>
    <w:rsid w:val="0000040A"/>
    <w:rsid w:val="00000A94"/>
    <w:rsid w:val="00001972"/>
    <w:rsid w:val="00001A53"/>
    <w:rsid w:val="00001D9A"/>
    <w:rsid w:val="00004515"/>
    <w:rsid w:val="00004C40"/>
    <w:rsid w:val="00005157"/>
    <w:rsid w:val="00005B84"/>
    <w:rsid w:val="00007141"/>
    <w:rsid w:val="00007B3A"/>
    <w:rsid w:val="000107E0"/>
    <w:rsid w:val="00011330"/>
    <w:rsid w:val="00011384"/>
    <w:rsid w:val="00011FDE"/>
    <w:rsid w:val="00012FFD"/>
    <w:rsid w:val="00013FC1"/>
    <w:rsid w:val="00014162"/>
    <w:rsid w:val="00014340"/>
    <w:rsid w:val="00016A9C"/>
    <w:rsid w:val="00022184"/>
    <w:rsid w:val="00022762"/>
    <w:rsid w:val="00023331"/>
    <w:rsid w:val="000238E0"/>
    <w:rsid w:val="00024983"/>
    <w:rsid w:val="000249DB"/>
    <w:rsid w:val="00025851"/>
    <w:rsid w:val="0002595E"/>
    <w:rsid w:val="00026D45"/>
    <w:rsid w:val="000303C3"/>
    <w:rsid w:val="0003094C"/>
    <w:rsid w:val="000331D3"/>
    <w:rsid w:val="000346A5"/>
    <w:rsid w:val="00034B15"/>
    <w:rsid w:val="0003569D"/>
    <w:rsid w:val="000359C3"/>
    <w:rsid w:val="00035A7D"/>
    <w:rsid w:val="000365ED"/>
    <w:rsid w:val="000374F0"/>
    <w:rsid w:val="0004249A"/>
    <w:rsid w:val="00043282"/>
    <w:rsid w:val="00044286"/>
    <w:rsid w:val="00046EC2"/>
    <w:rsid w:val="00047F28"/>
    <w:rsid w:val="000503AA"/>
    <w:rsid w:val="000506A1"/>
    <w:rsid w:val="000515DD"/>
    <w:rsid w:val="0005265A"/>
    <w:rsid w:val="000539DD"/>
    <w:rsid w:val="00053BD3"/>
    <w:rsid w:val="000556ED"/>
    <w:rsid w:val="000559ED"/>
    <w:rsid w:val="00055FE2"/>
    <w:rsid w:val="0005616F"/>
    <w:rsid w:val="00057704"/>
    <w:rsid w:val="00060A6E"/>
    <w:rsid w:val="00060C2E"/>
    <w:rsid w:val="00061033"/>
    <w:rsid w:val="00061492"/>
    <w:rsid w:val="000619E9"/>
    <w:rsid w:val="000622D4"/>
    <w:rsid w:val="0006357D"/>
    <w:rsid w:val="00067F1E"/>
    <w:rsid w:val="00071CC0"/>
    <w:rsid w:val="00073AA5"/>
    <w:rsid w:val="00073C8C"/>
    <w:rsid w:val="0007515C"/>
    <w:rsid w:val="000759FE"/>
    <w:rsid w:val="00077B64"/>
    <w:rsid w:val="0008083E"/>
    <w:rsid w:val="00080A1C"/>
    <w:rsid w:val="00081CFB"/>
    <w:rsid w:val="00082317"/>
    <w:rsid w:val="0008238E"/>
    <w:rsid w:val="00083D2C"/>
    <w:rsid w:val="00084172"/>
    <w:rsid w:val="00085034"/>
    <w:rsid w:val="00085EA8"/>
    <w:rsid w:val="00086AA1"/>
    <w:rsid w:val="00087A77"/>
    <w:rsid w:val="000907AB"/>
    <w:rsid w:val="00090CA6"/>
    <w:rsid w:val="00092B8A"/>
    <w:rsid w:val="00092FB0"/>
    <w:rsid w:val="000930EC"/>
    <w:rsid w:val="000934C5"/>
    <w:rsid w:val="00093543"/>
    <w:rsid w:val="00093D25"/>
    <w:rsid w:val="00093DAB"/>
    <w:rsid w:val="00094D73"/>
    <w:rsid w:val="00094F09"/>
    <w:rsid w:val="00096D63"/>
    <w:rsid w:val="000A0B60"/>
    <w:rsid w:val="000A0EB8"/>
    <w:rsid w:val="000A19FC"/>
    <w:rsid w:val="000A1E5E"/>
    <w:rsid w:val="000A296B"/>
    <w:rsid w:val="000A7311"/>
    <w:rsid w:val="000B03BD"/>
    <w:rsid w:val="000B060F"/>
    <w:rsid w:val="000B1189"/>
    <w:rsid w:val="000B1592"/>
    <w:rsid w:val="000B1FF2"/>
    <w:rsid w:val="000B3CDA"/>
    <w:rsid w:val="000B6A0B"/>
    <w:rsid w:val="000B7E92"/>
    <w:rsid w:val="000C0F6C"/>
    <w:rsid w:val="000C11DB"/>
    <w:rsid w:val="000C1492"/>
    <w:rsid w:val="000C178B"/>
    <w:rsid w:val="000C2FBD"/>
    <w:rsid w:val="000C4B41"/>
    <w:rsid w:val="000C57D6"/>
    <w:rsid w:val="000C6362"/>
    <w:rsid w:val="000C6F98"/>
    <w:rsid w:val="000C7666"/>
    <w:rsid w:val="000D0A9C"/>
    <w:rsid w:val="000D1795"/>
    <w:rsid w:val="000D329A"/>
    <w:rsid w:val="000D4B9C"/>
    <w:rsid w:val="000D4C17"/>
    <w:rsid w:val="000D4EB6"/>
    <w:rsid w:val="000D753B"/>
    <w:rsid w:val="000D7AA2"/>
    <w:rsid w:val="000E0EC9"/>
    <w:rsid w:val="000E2B2D"/>
    <w:rsid w:val="000E49B2"/>
    <w:rsid w:val="000E4C9E"/>
    <w:rsid w:val="000E6FD7"/>
    <w:rsid w:val="000F00AA"/>
    <w:rsid w:val="000F06E1"/>
    <w:rsid w:val="000F0E3C"/>
    <w:rsid w:val="000F19D5"/>
    <w:rsid w:val="000F4AEA"/>
    <w:rsid w:val="000F633F"/>
    <w:rsid w:val="000F67E9"/>
    <w:rsid w:val="0010042E"/>
    <w:rsid w:val="00101B42"/>
    <w:rsid w:val="001043B0"/>
    <w:rsid w:val="00104926"/>
    <w:rsid w:val="0010590A"/>
    <w:rsid w:val="00106E85"/>
    <w:rsid w:val="00111743"/>
    <w:rsid w:val="00112E02"/>
    <w:rsid w:val="00113B1E"/>
    <w:rsid w:val="0011711C"/>
    <w:rsid w:val="0012059C"/>
    <w:rsid w:val="0012076F"/>
    <w:rsid w:val="00124E4F"/>
    <w:rsid w:val="001260B7"/>
    <w:rsid w:val="001265CB"/>
    <w:rsid w:val="001321C6"/>
    <w:rsid w:val="001325C4"/>
    <w:rsid w:val="00133010"/>
    <w:rsid w:val="00133117"/>
    <w:rsid w:val="001338EE"/>
    <w:rsid w:val="00133AAE"/>
    <w:rsid w:val="00135323"/>
    <w:rsid w:val="001356C4"/>
    <w:rsid w:val="00136007"/>
    <w:rsid w:val="00140A64"/>
    <w:rsid w:val="00141114"/>
    <w:rsid w:val="00142969"/>
    <w:rsid w:val="0014330F"/>
    <w:rsid w:val="001441B7"/>
    <w:rsid w:val="001446C2"/>
    <w:rsid w:val="001457E7"/>
    <w:rsid w:val="00145D9D"/>
    <w:rsid w:val="00146388"/>
    <w:rsid w:val="00146DA9"/>
    <w:rsid w:val="00147DC2"/>
    <w:rsid w:val="0015080D"/>
    <w:rsid w:val="00150E06"/>
    <w:rsid w:val="001529E5"/>
    <w:rsid w:val="00153C7E"/>
    <w:rsid w:val="0015621E"/>
    <w:rsid w:val="00156B25"/>
    <w:rsid w:val="00156E1A"/>
    <w:rsid w:val="00157894"/>
    <w:rsid w:val="00157B55"/>
    <w:rsid w:val="00162322"/>
    <w:rsid w:val="001642FA"/>
    <w:rsid w:val="001649EB"/>
    <w:rsid w:val="00164BAF"/>
    <w:rsid w:val="00164FA8"/>
    <w:rsid w:val="00165065"/>
    <w:rsid w:val="00165397"/>
    <w:rsid w:val="00165434"/>
    <w:rsid w:val="0016580B"/>
    <w:rsid w:val="00165F49"/>
    <w:rsid w:val="00166B88"/>
    <w:rsid w:val="00167372"/>
    <w:rsid w:val="0016770A"/>
    <w:rsid w:val="00170804"/>
    <w:rsid w:val="001708E9"/>
    <w:rsid w:val="00170E2E"/>
    <w:rsid w:val="0017340B"/>
    <w:rsid w:val="00173FB1"/>
    <w:rsid w:val="0017472D"/>
    <w:rsid w:val="00176831"/>
    <w:rsid w:val="00176DFD"/>
    <w:rsid w:val="001816A1"/>
    <w:rsid w:val="00181E3D"/>
    <w:rsid w:val="0018235C"/>
    <w:rsid w:val="00183128"/>
    <w:rsid w:val="001852C9"/>
    <w:rsid w:val="00185CE9"/>
    <w:rsid w:val="00186348"/>
    <w:rsid w:val="00190087"/>
    <w:rsid w:val="001913C4"/>
    <w:rsid w:val="0019348F"/>
    <w:rsid w:val="00193A07"/>
    <w:rsid w:val="00194C95"/>
    <w:rsid w:val="00195C34"/>
    <w:rsid w:val="00195FA1"/>
    <w:rsid w:val="00196896"/>
    <w:rsid w:val="00196EF5"/>
    <w:rsid w:val="001A0C4F"/>
    <w:rsid w:val="001A1A53"/>
    <w:rsid w:val="001A234A"/>
    <w:rsid w:val="001A4CF3"/>
    <w:rsid w:val="001A7D6D"/>
    <w:rsid w:val="001B06E8"/>
    <w:rsid w:val="001B2118"/>
    <w:rsid w:val="001B2F61"/>
    <w:rsid w:val="001B3438"/>
    <w:rsid w:val="001B5C7F"/>
    <w:rsid w:val="001B6317"/>
    <w:rsid w:val="001B71D0"/>
    <w:rsid w:val="001B71EE"/>
    <w:rsid w:val="001C04A8"/>
    <w:rsid w:val="001C0ED0"/>
    <w:rsid w:val="001C180D"/>
    <w:rsid w:val="001C2142"/>
    <w:rsid w:val="001C2C03"/>
    <w:rsid w:val="001C4216"/>
    <w:rsid w:val="001C42F7"/>
    <w:rsid w:val="001C49E5"/>
    <w:rsid w:val="001C680C"/>
    <w:rsid w:val="001C7FEA"/>
    <w:rsid w:val="001D0499"/>
    <w:rsid w:val="001D0BBE"/>
    <w:rsid w:val="001D0C3F"/>
    <w:rsid w:val="001D0ED4"/>
    <w:rsid w:val="001D1440"/>
    <w:rsid w:val="001D212F"/>
    <w:rsid w:val="001D29D7"/>
    <w:rsid w:val="001D2DE7"/>
    <w:rsid w:val="001D411C"/>
    <w:rsid w:val="001E1311"/>
    <w:rsid w:val="001E1B6A"/>
    <w:rsid w:val="001E2484"/>
    <w:rsid w:val="001E3CC4"/>
    <w:rsid w:val="001E3DFB"/>
    <w:rsid w:val="001E4882"/>
    <w:rsid w:val="001E49C8"/>
    <w:rsid w:val="001E6093"/>
    <w:rsid w:val="001E73AB"/>
    <w:rsid w:val="001F092D"/>
    <w:rsid w:val="001F143A"/>
    <w:rsid w:val="001F1605"/>
    <w:rsid w:val="001F1E06"/>
    <w:rsid w:val="001F2508"/>
    <w:rsid w:val="001F2A1C"/>
    <w:rsid w:val="001F3EDD"/>
    <w:rsid w:val="001F4816"/>
    <w:rsid w:val="001F4EE9"/>
    <w:rsid w:val="001F69B4"/>
    <w:rsid w:val="001F77C7"/>
    <w:rsid w:val="00200183"/>
    <w:rsid w:val="00200333"/>
    <w:rsid w:val="0020107D"/>
    <w:rsid w:val="002021D3"/>
    <w:rsid w:val="00202AA4"/>
    <w:rsid w:val="002031F7"/>
    <w:rsid w:val="002040E6"/>
    <w:rsid w:val="0020527B"/>
    <w:rsid w:val="00205670"/>
    <w:rsid w:val="00205F2C"/>
    <w:rsid w:val="00210B15"/>
    <w:rsid w:val="0021268B"/>
    <w:rsid w:val="002134FC"/>
    <w:rsid w:val="002142EA"/>
    <w:rsid w:val="00217F69"/>
    <w:rsid w:val="002204BB"/>
    <w:rsid w:val="00221B79"/>
    <w:rsid w:val="00221C6B"/>
    <w:rsid w:val="00223CD6"/>
    <w:rsid w:val="002253A1"/>
    <w:rsid w:val="00225593"/>
    <w:rsid w:val="00225CF8"/>
    <w:rsid w:val="0022794E"/>
    <w:rsid w:val="00232A10"/>
    <w:rsid w:val="00233B8A"/>
    <w:rsid w:val="00233D64"/>
    <w:rsid w:val="0023410B"/>
    <w:rsid w:val="0023482A"/>
    <w:rsid w:val="002359CB"/>
    <w:rsid w:val="002365EE"/>
    <w:rsid w:val="00240CA8"/>
    <w:rsid w:val="002418E4"/>
    <w:rsid w:val="00243540"/>
    <w:rsid w:val="002438D9"/>
    <w:rsid w:val="0024497B"/>
    <w:rsid w:val="0024515B"/>
    <w:rsid w:val="00246021"/>
    <w:rsid w:val="00246297"/>
    <w:rsid w:val="0024666E"/>
    <w:rsid w:val="00246CCB"/>
    <w:rsid w:val="00247F52"/>
    <w:rsid w:val="00250B25"/>
    <w:rsid w:val="00250BBE"/>
    <w:rsid w:val="002515C2"/>
    <w:rsid w:val="0025194F"/>
    <w:rsid w:val="00252153"/>
    <w:rsid w:val="00260EC0"/>
    <w:rsid w:val="0026148A"/>
    <w:rsid w:val="00262696"/>
    <w:rsid w:val="00263D25"/>
    <w:rsid w:val="00263F72"/>
    <w:rsid w:val="0026423E"/>
    <w:rsid w:val="002643C3"/>
    <w:rsid w:val="00264A0C"/>
    <w:rsid w:val="00265333"/>
    <w:rsid w:val="002653A1"/>
    <w:rsid w:val="00266EEB"/>
    <w:rsid w:val="00267EF4"/>
    <w:rsid w:val="00270CB8"/>
    <w:rsid w:val="00272B08"/>
    <w:rsid w:val="00272FF9"/>
    <w:rsid w:val="00276375"/>
    <w:rsid w:val="0027674F"/>
    <w:rsid w:val="00280B73"/>
    <w:rsid w:val="00281BB8"/>
    <w:rsid w:val="00281E9E"/>
    <w:rsid w:val="00282405"/>
    <w:rsid w:val="00282772"/>
    <w:rsid w:val="00284504"/>
    <w:rsid w:val="00285022"/>
    <w:rsid w:val="00285170"/>
    <w:rsid w:val="00285361"/>
    <w:rsid w:val="00285E87"/>
    <w:rsid w:val="00285F29"/>
    <w:rsid w:val="002903A5"/>
    <w:rsid w:val="00291EA1"/>
    <w:rsid w:val="00292D60"/>
    <w:rsid w:val="00293B30"/>
    <w:rsid w:val="00294770"/>
    <w:rsid w:val="00294D34"/>
    <w:rsid w:val="00294E3B"/>
    <w:rsid w:val="00296193"/>
    <w:rsid w:val="00296C66"/>
    <w:rsid w:val="00296EBE"/>
    <w:rsid w:val="002974E3"/>
    <w:rsid w:val="002A084B"/>
    <w:rsid w:val="002A1260"/>
    <w:rsid w:val="002A1589"/>
    <w:rsid w:val="002A1608"/>
    <w:rsid w:val="002A25DC"/>
    <w:rsid w:val="002A3AAB"/>
    <w:rsid w:val="002A3D43"/>
    <w:rsid w:val="002A4CEA"/>
    <w:rsid w:val="002A5977"/>
    <w:rsid w:val="002A5A13"/>
    <w:rsid w:val="002A757F"/>
    <w:rsid w:val="002A78C1"/>
    <w:rsid w:val="002A7A7E"/>
    <w:rsid w:val="002A7F44"/>
    <w:rsid w:val="002B0660"/>
    <w:rsid w:val="002B0C40"/>
    <w:rsid w:val="002B1966"/>
    <w:rsid w:val="002B297E"/>
    <w:rsid w:val="002B331D"/>
    <w:rsid w:val="002B4508"/>
    <w:rsid w:val="002B54BF"/>
    <w:rsid w:val="002B5779"/>
    <w:rsid w:val="002B6D2D"/>
    <w:rsid w:val="002B702F"/>
    <w:rsid w:val="002B7332"/>
    <w:rsid w:val="002B7F51"/>
    <w:rsid w:val="002C09E7"/>
    <w:rsid w:val="002C1E06"/>
    <w:rsid w:val="002C1E1C"/>
    <w:rsid w:val="002C23CC"/>
    <w:rsid w:val="002C2F64"/>
    <w:rsid w:val="002C31D2"/>
    <w:rsid w:val="002C37ED"/>
    <w:rsid w:val="002C3F07"/>
    <w:rsid w:val="002C5278"/>
    <w:rsid w:val="002C6E83"/>
    <w:rsid w:val="002C6EDC"/>
    <w:rsid w:val="002C6F43"/>
    <w:rsid w:val="002C7EBB"/>
    <w:rsid w:val="002D06C1"/>
    <w:rsid w:val="002D0AE2"/>
    <w:rsid w:val="002D1829"/>
    <w:rsid w:val="002D35DC"/>
    <w:rsid w:val="002D3CE8"/>
    <w:rsid w:val="002D42B5"/>
    <w:rsid w:val="002D4F1A"/>
    <w:rsid w:val="002D6EC6"/>
    <w:rsid w:val="002D79AC"/>
    <w:rsid w:val="002E039D"/>
    <w:rsid w:val="002E117A"/>
    <w:rsid w:val="002E46DD"/>
    <w:rsid w:val="002E4D5A"/>
    <w:rsid w:val="002E6326"/>
    <w:rsid w:val="002F30E0"/>
    <w:rsid w:val="002F35E4"/>
    <w:rsid w:val="002F3730"/>
    <w:rsid w:val="002F38E1"/>
    <w:rsid w:val="002F7AF6"/>
    <w:rsid w:val="00300E63"/>
    <w:rsid w:val="00300ED3"/>
    <w:rsid w:val="00302F5F"/>
    <w:rsid w:val="0030441D"/>
    <w:rsid w:val="00304AC0"/>
    <w:rsid w:val="00306063"/>
    <w:rsid w:val="003067C2"/>
    <w:rsid w:val="0031065F"/>
    <w:rsid w:val="003108B0"/>
    <w:rsid w:val="00310E09"/>
    <w:rsid w:val="00311DC9"/>
    <w:rsid w:val="00313B85"/>
    <w:rsid w:val="00315E88"/>
    <w:rsid w:val="00316616"/>
    <w:rsid w:val="00316DA0"/>
    <w:rsid w:val="00317034"/>
    <w:rsid w:val="003173B7"/>
    <w:rsid w:val="00317988"/>
    <w:rsid w:val="0032018E"/>
    <w:rsid w:val="00321CC6"/>
    <w:rsid w:val="003221B4"/>
    <w:rsid w:val="0032258D"/>
    <w:rsid w:val="00322E62"/>
    <w:rsid w:val="00323321"/>
    <w:rsid w:val="00324D13"/>
    <w:rsid w:val="00324D2A"/>
    <w:rsid w:val="00324EDD"/>
    <w:rsid w:val="0032654B"/>
    <w:rsid w:val="00327A1D"/>
    <w:rsid w:val="003331A9"/>
    <w:rsid w:val="003331E4"/>
    <w:rsid w:val="003366F7"/>
    <w:rsid w:val="00336C64"/>
    <w:rsid w:val="00337162"/>
    <w:rsid w:val="00340AE8"/>
    <w:rsid w:val="00340DF7"/>
    <w:rsid w:val="0034194F"/>
    <w:rsid w:val="003436CE"/>
    <w:rsid w:val="00344605"/>
    <w:rsid w:val="003454FE"/>
    <w:rsid w:val="00345F02"/>
    <w:rsid w:val="003463C4"/>
    <w:rsid w:val="003474AA"/>
    <w:rsid w:val="00347501"/>
    <w:rsid w:val="00350D1D"/>
    <w:rsid w:val="00352788"/>
    <w:rsid w:val="00352C83"/>
    <w:rsid w:val="00354627"/>
    <w:rsid w:val="003562D8"/>
    <w:rsid w:val="00356CD6"/>
    <w:rsid w:val="00357EFE"/>
    <w:rsid w:val="003615D2"/>
    <w:rsid w:val="00361AB9"/>
    <w:rsid w:val="0036429C"/>
    <w:rsid w:val="00364A53"/>
    <w:rsid w:val="003654CB"/>
    <w:rsid w:val="00365AA9"/>
    <w:rsid w:val="00365F86"/>
    <w:rsid w:val="00365F87"/>
    <w:rsid w:val="00366E89"/>
    <w:rsid w:val="003705F4"/>
    <w:rsid w:val="00370D58"/>
    <w:rsid w:val="00371316"/>
    <w:rsid w:val="003720BE"/>
    <w:rsid w:val="0037486F"/>
    <w:rsid w:val="0037507E"/>
    <w:rsid w:val="00376713"/>
    <w:rsid w:val="00381815"/>
    <w:rsid w:val="003819AF"/>
    <w:rsid w:val="003820E9"/>
    <w:rsid w:val="00382DE7"/>
    <w:rsid w:val="00384CA5"/>
    <w:rsid w:val="00384FFC"/>
    <w:rsid w:val="0038630B"/>
    <w:rsid w:val="003872FC"/>
    <w:rsid w:val="00387ADC"/>
    <w:rsid w:val="00390020"/>
    <w:rsid w:val="003903D6"/>
    <w:rsid w:val="00390EE6"/>
    <w:rsid w:val="0039118F"/>
    <w:rsid w:val="00392AD7"/>
    <w:rsid w:val="003938D9"/>
    <w:rsid w:val="00394376"/>
    <w:rsid w:val="003943FF"/>
    <w:rsid w:val="00395700"/>
    <w:rsid w:val="003974EB"/>
    <w:rsid w:val="00397CC5"/>
    <w:rsid w:val="003A1073"/>
    <w:rsid w:val="003A1145"/>
    <w:rsid w:val="003A1582"/>
    <w:rsid w:val="003A4077"/>
    <w:rsid w:val="003A4D3F"/>
    <w:rsid w:val="003A5D0B"/>
    <w:rsid w:val="003A6E1F"/>
    <w:rsid w:val="003A7B83"/>
    <w:rsid w:val="003B09AD"/>
    <w:rsid w:val="003B0EB8"/>
    <w:rsid w:val="003B12B5"/>
    <w:rsid w:val="003B1F18"/>
    <w:rsid w:val="003B45EA"/>
    <w:rsid w:val="003B5BF0"/>
    <w:rsid w:val="003B60BF"/>
    <w:rsid w:val="003B6990"/>
    <w:rsid w:val="003B6BE3"/>
    <w:rsid w:val="003B753D"/>
    <w:rsid w:val="003B7B37"/>
    <w:rsid w:val="003C010C"/>
    <w:rsid w:val="003C0A6C"/>
    <w:rsid w:val="003C14F8"/>
    <w:rsid w:val="003C5A43"/>
    <w:rsid w:val="003C7D8E"/>
    <w:rsid w:val="003D0519"/>
    <w:rsid w:val="003D0654"/>
    <w:rsid w:val="003D0FF6"/>
    <w:rsid w:val="003D262C"/>
    <w:rsid w:val="003D3567"/>
    <w:rsid w:val="003D58FE"/>
    <w:rsid w:val="003D6D61"/>
    <w:rsid w:val="003E091D"/>
    <w:rsid w:val="003E1C53"/>
    <w:rsid w:val="003E2257"/>
    <w:rsid w:val="003E23CF"/>
    <w:rsid w:val="003E2A69"/>
    <w:rsid w:val="003E2D49"/>
    <w:rsid w:val="003E2FD4"/>
    <w:rsid w:val="003E49F6"/>
    <w:rsid w:val="003E604A"/>
    <w:rsid w:val="003E660F"/>
    <w:rsid w:val="003F0841"/>
    <w:rsid w:val="003F23D3"/>
    <w:rsid w:val="003F2D09"/>
    <w:rsid w:val="003F3E0C"/>
    <w:rsid w:val="003F3F08"/>
    <w:rsid w:val="003F49F1"/>
    <w:rsid w:val="003F6272"/>
    <w:rsid w:val="003F6DD3"/>
    <w:rsid w:val="00400D0E"/>
    <w:rsid w:val="00400E72"/>
    <w:rsid w:val="00401400"/>
    <w:rsid w:val="00401661"/>
    <w:rsid w:val="00404656"/>
    <w:rsid w:val="00404869"/>
    <w:rsid w:val="00405884"/>
    <w:rsid w:val="00407228"/>
    <w:rsid w:val="0040788F"/>
    <w:rsid w:val="00407D39"/>
    <w:rsid w:val="004102FD"/>
    <w:rsid w:val="0041207A"/>
    <w:rsid w:val="00413109"/>
    <w:rsid w:val="004137C7"/>
    <w:rsid w:val="004146EB"/>
    <w:rsid w:val="0041477A"/>
    <w:rsid w:val="00415669"/>
    <w:rsid w:val="00415B96"/>
    <w:rsid w:val="004167A3"/>
    <w:rsid w:val="00416CDB"/>
    <w:rsid w:val="004240F8"/>
    <w:rsid w:val="00426571"/>
    <w:rsid w:val="00426F6D"/>
    <w:rsid w:val="004302DB"/>
    <w:rsid w:val="00432BAC"/>
    <w:rsid w:val="00432DAA"/>
    <w:rsid w:val="00433404"/>
    <w:rsid w:val="00434305"/>
    <w:rsid w:val="00434E47"/>
    <w:rsid w:val="00435BDC"/>
    <w:rsid w:val="00435DF7"/>
    <w:rsid w:val="0044083F"/>
    <w:rsid w:val="00441AE7"/>
    <w:rsid w:val="00444131"/>
    <w:rsid w:val="00445574"/>
    <w:rsid w:val="004467FB"/>
    <w:rsid w:val="0044754C"/>
    <w:rsid w:val="0045123C"/>
    <w:rsid w:val="00452D6B"/>
    <w:rsid w:val="00454484"/>
    <w:rsid w:val="0045517B"/>
    <w:rsid w:val="00457AD0"/>
    <w:rsid w:val="004618BB"/>
    <w:rsid w:val="004639B4"/>
    <w:rsid w:val="00463B77"/>
    <w:rsid w:val="00463C7B"/>
    <w:rsid w:val="004644A6"/>
    <w:rsid w:val="004659A0"/>
    <w:rsid w:val="004659BD"/>
    <w:rsid w:val="00470775"/>
    <w:rsid w:val="004713FA"/>
    <w:rsid w:val="004735DD"/>
    <w:rsid w:val="0047420C"/>
    <w:rsid w:val="00474284"/>
    <w:rsid w:val="004746B1"/>
    <w:rsid w:val="00474791"/>
    <w:rsid w:val="0047583F"/>
    <w:rsid w:val="00475DE8"/>
    <w:rsid w:val="00480711"/>
    <w:rsid w:val="00481C44"/>
    <w:rsid w:val="00483FD5"/>
    <w:rsid w:val="00484936"/>
    <w:rsid w:val="00485C89"/>
    <w:rsid w:val="00486BE3"/>
    <w:rsid w:val="004871F6"/>
    <w:rsid w:val="004905E4"/>
    <w:rsid w:val="00490A89"/>
    <w:rsid w:val="00490AB4"/>
    <w:rsid w:val="00491E11"/>
    <w:rsid w:val="00492F02"/>
    <w:rsid w:val="004939AE"/>
    <w:rsid w:val="00494781"/>
    <w:rsid w:val="004A11BD"/>
    <w:rsid w:val="004A12DF"/>
    <w:rsid w:val="004A17E6"/>
    <w:rsid w:val="004A1BA8"/>
    <w:rsid w:val="004A2C96"/>
    <w:rsid w:val="004A4B57"/>
    <w:rsid w:val="004A63FA"/>
    <w:rsid w:val="004A7072"/>
    <w:rsid w:val="004B0272"/>
    <w:rsid w:val="004B235F"/>
    <w:rsid w:val="004B2701"/>
    <w:rsid w:val="004B2E1B"/>
    <w:rsid w:val="004B3AA8"/>
    <w:rsid w:val="004B3E93"/>
    <w:rsid w:val="004B4669"/>
    <w:rsid w:val="004B4FDA"/>
    <w:rsid w:val="004C1FBC"/>
    <w:rsid w:val="004C3F1D"/>
    <w:rsid w:val="004C458D"/>
    <w:rsid w:val="004C508C"/>
    <w:rsid w:val="004C63F1"/>
    <w:rsid w:val="004C7556"/>
    <w:rsid w:val="004C7715"/>
    <w:rsid w:val="004C7E8B"/>
    <w:rsid w:val="004C7E9D"/>
    <w:rsid w:val="004C7F67"/>
    <w:rsid w:val="004D076D"/>
    <w:rsid w:val="004D0EF1"/>
    <w:rsid w:val="004D152A"/>
    <w:rsid w:val="004D2253"/>
    <w:rsid w:val="004D3F53"/>
    <w:rsid w:val="004D422C"/>
    <w:rsid w:val="004D4406"/>
    <w:rsid w:val="004D44E9"/>
    <w:rsid w:val="004D7C42"/>
    <w:rsid w:val="004E0465"/>
    <w:rsid w:val="004E0932"/>
    <w:rsid w:val="004E127B"/>
    <w:rsid w:val="004E1C0A"/>
    <w:rsid w:val="004E2B06"/>
    <w:rsid w:val="004E30C5"/>
    <w:rsid w:val="004E47B0"/>
    <w:rsid w:val="004E4AA5"/>
    <w:rsid w:val="004E4AEE"/>
    <w:rsid w:val="004E59E3"/>
    <w:rsid w:val="004E67C0"/>
    <w:rsid w:val="004E68E4"/>
    <w:rsid w:val="004E7B91"/>
    <w:rsid w:val="004E7C33"/>
    <w:rsid w:val="004F044A"/>
    <w:rsid w:val="004F0657"/>
    <w:rsid w:val="004F16D8"/>
    <w:rsid w:val="004F391A"/>
    <w:rsid w:val="004F3CFB"/>
    <w:rsid w:val="004F5C8B"/>
    <w:rsid w:val="004F6456"/>
    <w:rsid w:val="004F6662"/>
    <w:rsid w:val="004F696E"/>
    <w:rsid w:val="004F6C71"/>
    <w:rsid w:val="00500A08"/>
    <w:rsid w:val="00501139"/>
    <w:rsid w:val="0050363E"/>
    <w:rsid w:val="005039BC"/>
    <w:rsid w:val="005043BB"/>
    <w:rsid w:val="00504A3D"/>
    <w:rsid w:val="005053E0"/>
    <w:rsid w:val="00505767"/>
    <w:rsid w:val="005073F0"/>
    <w:rsid w:val="00510A7B"/>
    <w:rsid w:val="00511157"/>
    <w:rsid w:val="00512F2F"/>
    <w:rsid w:val="00512F6E"/>
    <w:rsid w:val="00513038"/>
    <w:rsid w:val="005133AB"/>
    <w:rsid w:val="00514174"/>
    <w:rsid w:val="00514B8E"/>
    <w:rsid w:val="005156C2"/>
    <w:rsid w:val="00516088"/>
    <w:rsid w:val="00516B0B"/>
    <w:rsid w:val="00516DEE"/>
    <w:rsid w:val="005220EC"/>
    <w:rsid w:val="0052214A"/>
    <w:rsid w:val="00523F95"/>
    <w:rsid w:val="00524D65"/>
    <w:rsid w:val="00525B16"/>
    <w:rsid w:val="00526F3F"/>
    <w:rsid w:val="0052742F"/>
    <w:rsid w:val="00527BE4"/>
    <w:rsid w:val="00532ED2"/>
    <w:rsid w:val="00533A06"/>
    <w:rsid w:val="00533AD4"/>
    <w:rsid w:val="00533D04"/>
    <w:rsid w:val="00534804"/>
    <w:rsid w:val="00534989"/>
    <w:rsid w:val="00534BDF"/>
    <w:rsid w:val="00535018"/>
    <w:rsid w:val="005354EA"/>
    <w:rsid w:val="0053585F"/>
    <w:rsid w:val="00535EC4"/>
    <w:rsid w:val="00535ED9"/>
    <w:rsid w:val="0053692B"/>
    <w:rsid w:val="005375ED"/>
    <w:rsid w:val="00537608"/>
    <w:rsid w:val="00537CC4"/>
    <w:rsid w:val="00540F45"/>
    <w:rsid w:val="00541853"/>
    <w:rsid w:val="00543BDA"/>
    <w:rsid w:val="005441CC"/>
    <w:rsid w:val="0054514B"/>
    <w:rsid w:val="005452D2"/>
    <w:rsid w:val="005479DA"/>
    <w:rsid w:val="00547BCC"/>
    <w:rsid w:val="0055013B"/>
    <w:rsid w:val="00551F6F"/>
    <w:rsid w:val="00555044"/>
    <w:rsid w:val="00555525"/>
    <w:rsid w:val="00556684"/>
    <w:rsid w:val="00557E67"/>
    <w:rsid w:val="00561475"/>
    <w:rsid w:val="00561566"/>
    <w:rsid w:val="0056487B"/>
    <w:rsid w:val="00564FB9"/>
    <w:rsid w:val="0057196C"/>
    <w:rsid w:val="00573D9E"/>
    <w:rsid w:val="0057513C"/>
    <w:rsid w:val="00577145"/>
    <w:rsid w:val="005801E3"/>
    <w:rsid w:val="005810D4"/>
    <w:rsid w:val="00581802"/>
    <w:rsid w:val="00582DB1"/>
    <w:rsid w:val="005836A8"/>
    <w:rsid w:val="0058409C"/>
    <w:rsid w:val="00584262"/>
    <w:rsid w:val="00584E9A"/>
    <w:rsid w:val="00585874"/>
    <w:rsid w:val="00585BFF"/>
    <w:rsid w:val="00586630"/>
    <w:rsid w:val="00587ADD"/>
    <w:rsid w:val="00590059"/>
    <w:rsid w:val="00591E27"/>
    <w:rsid w:val="00596160"/>
    <w:rsid w:val="005966E2"/>
    <w:rsid w:val="00597007"/>
    <w:rsid w:val="005970F4"/>
    <w:rsid w:val="005974F0"/>
    <w:rsid w:val="005A0966"/>
    <w:rsid w:val="005A11B7"/>
    <w:rsid w:val="005A260B"/>
    <w:rsid w:val="005A3958"/>
    <w:rsid w:val="005A4A1B"/>
    <w:rsid w:val="005A5A78"/>
    <w:rsid w:val="005A6421"/>
    <w:rsid w:val="005A7811"/>
    <w:rsid w:val="005A7830"/>
    <w:rsid w:val="005A7FCE"/>
    <w:rsid w:val="005B0F3F"/>
    <w:rsid w:val="005B1DDB"/>
    <w:rsid w:val="005B4043"/>
    <w:rsid w:val="005B4903"/>
    <w:rsid w:val="005B51CE"/>
    <w:rsid w:val="005B5617"/>
    <w:rsid w:val="005B5885"/>
    <w:rsid w:val="005B5CD7"/>
    <w:rsid w:val="005B6CF6"/>
    <w:rsid w:val="005B7422"/>
    <w:rsid w:val="005C12CE"/>
    <w:rsid w:val="005C29B8"/>
    <w:rsid w:val="005C5F21"/>
    <w:rsid w:val="005C6255"/>
    <w:rsid w:val="005C7156"/>
    <w:rsid w:val="005D0C75"/>
    <w:rsid w:val="005D4171"/>
    <w:rsid w:val="005D4AA1"/>
    <w:rsid w:val="005D6780"/>
    <w:rsid w:val="005D6A95"/>
    <w:rsid w:val="005D6B2C"/>
    <w:rsid w:val="005D6D9C"/>
    <w:rsid w:val="005E2335"/>
    <w:rsid w:val="005E34CA"/>
    <w:rsid w:val="005E3B36"/>
    <w:rsid w:val="005E3C18"/>
    <w:rsid w:val="005E6812"/>
    <w:rsid w:val="005E7881"/>
    <w:rsid w:val="005E78E0"/>
    <w:rsid w:val="005F0D9C"/>
    <w:rsid w:val="005F284E"/>
    <w:rsid w:val="005F3106"/>
    <w:rsid w:val="005F3404"/>
    <w:rsid w:val="005F36F8"/>
    <w:rsid w:val="005F4712"/>
    <w:rsid w:val="005F5676"/>
    <w:rsid w:val="005F58AA"/>
    <w:rsid w:val="006004B1"/>
    <w:rsid w:val="006015CE"/>
    <w:rsid w:val="00602E87"/>
    <w:rsid w:val="006045D5"/>
    <w:rsid w:val="00604784"/>
    <w:rsid w:val="00604CEC"/>
    <w:rsid w:val="00606419"/>
    <w:rsid w:val="00607D29"/>
    <w:rsid w:val="00607F6A"/>
    <w:rsid w:val="00612952"/>
    <w:rsid w:val="00614CC1"/>
    <w:rsid w:val="00615A9D"/>
    <w:rsid w:val="00617387"/>
    <w:rsid w:val="00617A2B"/>
    <w:rsid w:val="0062043D"/>
    <w:rsid w:val="006205D6"/>
    <w:rsid w:val="00620639"/>
    <w:rsid w:val="00622965"/>
    <w:rsid w:val="00624D8D"/>
    <w:rsid w:val="006252D8"/>
    <w:rsid w:val="006255C1"/>
    <w:rsid w:val="0062570E"/>
    <w:rsid w:val="006259BC"/>
    <w:rsid w:val="0062636B"/>
    <w:rsid w:val="0062692C"/>
    <w:rsid w:val="0063060D"/>
    <w:rsid w:val="00632182"/>
    <w:rsid w:val="00632AE0"/>
    <w:rsid w:val="00632B7F"/>
    <w:rsid w:val="00633C17"/>
    <w:rsid w:val="00634D9E"/>
    <w:rsid w:val="00636E3E"/>
    <w:rsid w:val="006379F7"/>
    <w:rsid w:val="00637E4D"/>
    <w:rsid w:val="00640620"/>
    <w:rsid w:val="006407FE"/>
    <w:rsid w:val="006417D5"/>
    <w:rsid w:val="00641A1F"/>
    <w:rsid w:val="00642E7B"/>
    <w:rsid w:val="00645685"/>
    <w:rsid w:val="00645904"/>
    <w:rsid w:val="00645F1C"/>
    <w:rsid w:val="00646365"/>
    <w:rsid w:val="00646F28"/>
    <w:rsid w:val="00651ACB"/>
    <w:rsid w:val="00651C47"/>
    <w:rsid w:val="00652A41"/>
    <w:rsid w:val="00652AB2"/>
    <w:rsid w:val="00653FED"/>
    <w:rsid w:val="00654EC0"/>
    <w:rsid w:val="0065525B"/>
    <w:rsid w:val="00655D4F"/>
    <w:rsid w:val="00655FD3"/>
    <w:rsid w:val="006562AE"/>
    <w:rsid w:val="006562C1"/>
    <w:rsid w:val="00656D29"/>
    <w:rsid w:val="00657A22"/>
    <w:rsid w:val="00657BA6"/>
    <w:rsid w:val="006625C3"/>
    <w:rsid w:val="006640E5"/>
    <w:rsid w:val="00664383"/>
    <w:rsid w:val="0066453A"/>
    <w:rsid w:val="006646F1"/>
    <w:rsid w:val="00664929"/>
    <w:rsid w:val="00664F62"/>
    <w:rsid w:val="006655E1"/>
    <w:rsid w:val="00672060"/>
    <w:rsid w:val="00672B3D"/>
    <w:rsid w:val="00672BFD"/>
    <w:rsid w:val="00675ACD"/>
    <w:rsid w:val="00675CBE"/>
    <w:rsid w:val="00676C27"/>
    <w:rsid w:val="006770F4"/>
    <w:rsid w:val="00677A84"/>
    <w:rsid w:val="00677ABE"/>
    <w:rsid w:val="00677EED"/>
    <w:rsid w:val="0068026D"/>
    <w:rsid w:val="00680A27"/>
    <w:rsid w:val="006816A4"/>
    <w:rsid w:val="006819B8"/>
    <w:rsid w:val="00681D09"/>
    <w:rsid w:val="006840A6"/>
    <w:rsid w:val="00684C91"/>
    <w:rsid w:val="006850CD"/>
    <w:rsid w:val="00685AAB"/>
    <w:rsid w:val="00685E59"/>
    <w:rsid w:val="00686257"/>
    <w:rsid w:val="0069064D"/>
    <w:rsid w:val="006911F3"/>
    <w:rsid w:val="00691916"/>
    <w:rsid w:val="006946F7"/>
    <w:rsid w:val="00695D22"/>
    <w:rsid w:val="006A07AA"/>
    <w:rsid w:val="006A2304"/>
    <w:rsid w:val="006A25E5"/>
    <w:rsid w:val="006A2B46"/>
    <w:rsid w:val="006A316C"/>
    <w:rsid w:val="006A336D"/>
    <w:rsid w:val="006A37B9"/>
    <w:rsid w:val="006A56A0"/>
    <w:rsid w:val="006A5834"/>
    <w:rsid w:val="006A67A7"/>
    <w:rsid w:val="006B1225"/>
    <w:rsid w:val="006B2672"/>
    <w:rsid w:val="006B30EF"/>
    <w:rsid w:val="006B3F3B"/>
    <w:rsid w:val="006B54BF"/>
    <w:rsid w:val="006B5858"/>
    <w:rsid w:val="006B5F44"/>
    <w:rsid w:val="006B5F90"/>
    <w:rsid w:val="006B62E4"/>
    <w:rsid w:val="006C181A"/>
    <w:rsid w:val="006C1BBA"/>
    <w:rsid w:val="006C2079"/>
    <w:rsid w:val="006C2D3E"/>
    <w:rsid w:val="006C5319"/>
    <w:rsid w:val="006C5A62"/>
    <w:rsid w:val="006C5D68"/>
    <w:rsid w:val="006C66FB"/>
    <w:rsid w:val="006C6976"/>
    <w:rsid w:val="006C6DD0"/>
    <w:rsid w:val="006C7057"/>
    <w:rsid w:val="006D04EA"/>
    <w:rsid w:val="006D0BC7"/>
    <w:rsid w:val="006D16C4"/>
    <w:rsid w:val="006D1FBF"/>
    <w:rsid w:val="006D3E96"/>
    <w:rsid w:val="006D4515"/>
    <w:rsid w:val="006D4BB1"/>
    <w:rsid w:val="006D6593"/>
    <w:rsid w:val="006D6786"/>
    <w:rsid w:val="006E23EA"/>
    <w:rsid w:val="006F03A8"/>
    <w:rsid w:val="006F05AA"/>
    <w:rsid w:val="006F2ACA"/>
    <w:rsid w:val="006F2ADC"/>
    <w:rsid w:val="006F2BFE"/>
    <w:rsid w:val="006F31E9"/>
    <w:rsid w:val="006F3386"/>
    <w:rsid w:val="006F455A"/>
    <w:rsid w:val="006F6284"/>
    <w:rsid w:val="007002C5"/>
    <w:rsid w:val="007026DD"/>
    <w:rsid w:val="00702C4F"/>
    <w:rsid w:val="0070338D"/>
    <w:rsid w:val="00703694"/>
    <w:rsid w:val="00704387"/>
    <w:rsid w:val="00707669"/>
    <w:rsid w:val="00711CBA"/>
    <w:rsid w:val="00711FB5"/>
    <w:rsid w:val="00712A01"/>
    <w:rsid w:val="00712BA0"/>
    <w:rsid w:val="00712E79"/>
    <w:rsid w:val="00714F58"/>
    <w:rsid w:val="00720EAC"/>
    <w:rsid w:val="00722FBF"/>
    <w:rsid w:val="00722FC2"/>
    <w:rsid w:val="0072402B"/>
    <w:rsid w:val="00724843"/>
    <w:rsid w:val="00724879"/>
    <w:rsid w:val="00724E1B"/>
    <w:rsid w:val="00724E20"/>
    <w:rsid w:val="00725949"/>
    <w:rsid w:val="00727FA2"/>
    <w:rsid w:val="00730126"/>
    <w:rsid w:val="007307CF"/>
    <w:rsid w:val="007322D9"/>
    <w:rsid w:val="007326AC"/>
    <w:rsid w:val="00732A18"/>
    <w:rsid w:val="00732BC0"/>
    <w:rsid w:val="00733EA6"/>
    <w:rsid w:val="0073720F"/>
    <w:rsid w:val="00737796"/>
    <w:rsid w:val="007409A8"/>
    <w:rsid w:val="0074165C"/>
    <w:rsid w:val="00742A5E"/>
    <w:rsid w:val="00742C35"/>
    <w:rsid w:val="007432CA"/>
    <w:rsid w:val="007439EB"/>
    <w:rsid w:val="00743CB4"/>
    <w:rsid w:val="00743F0A"/>
    <w:rsid w:val="007444E8"/>
    <w:rsid w:val="007451F3"/>
    <w:rsid w:val="0074548E"/>
    <w:rsid w:val="00745773"/>
    <w:rsid w:val="00746800"/>
    <w:rsid w:val="0074719F"/>
    <w:rsid w:val="007501A8"/>
    <w:rsid w:val="00750D61"/>
    <w:rsid w:val="00750EE1"/>
    <w:rsid w:val="00752B4D"/>
    <w:rsid w:val="00755402"/>
    <w:rsid w:val="00756B26"/>
    <w:rsid w:val="00756EDF"/>
    <w:rsid w:val="007575AA"/>
    <w:rsid w:val="0075777C"/>
    <w:rsid w:val="007600E3"/>
    <w:rsid w:val="00762A05"/>
    <w:rsid w:val="00764A82"/>
    <w:rsid w:val="00765C43"/>
    <w:rsid w:val="00765EFB"/>
    <w:rsid w:val="007671CA"/>
    <w:rsid w:val="00767C61"/>
    <w:rsid w:val="0077008A"/>
    <w:rsid w:val="0077213A"/>
    <w:rsid w:val="00772913"/>
    <w:rsid w:val="00773C1F"/>
    <w:rsid w:val="00773EC9"/>
    <w:rsid w:val="00774DA4"/>
    <w:rsid w:val="00776599"/>
    <w:rsid w:val="00780EF4"/>
    <w:rsid w:val="00780FB0"/>
    <w:rsid w:val="0078114B"/>
    <w:rsid w:val="00781DD2"/>
    <w:rsid w:val="00783ECF"/>
    <w:rsid w:val="0078413A"/>
    <w:rsid w:val="00784B1E"/>
    <w:rsid w:val="00792720"/>
    <w:rsid w:val="007959E8"/>
    <w:rsid w:val="00795E9C"/>
    <w:rsid w:val="007A0521"/>
    <w:rsid w:val="007A06AE"/>
    <w:rsid w:val="007A2E12"/>
    <w:rsid w:val="007A3475"/>
    <w:rsid w:val="007A41C8"/>
    <w:rsid w:val="007A5425"/>
    <w:rsid w:val="007A54CE"/>
    <w:rsid w:val="007A5C99"/>
    <w:rsid w:val="007A6FD9"/>
    <w:rsid w:val="007A7278"/>
    <w:rsid w:val="007A79F5"/>
    <w:rsid w:val="007A7F11"/>
    <w:rsid w:val="007A7FFA"/>
    <w:rsid w:val="007B04EB"/>
    <w:rsid w:val="007B0D4F"/>
    <w:rsid w:val="007B3FAE"/>
    <w:rsid w:val="007B4B56"/>
    <w:rsid w:val="007B5A3D"/>
    <w:rsid w:val="007B5B95"/>
    <w:rsid w:val="007B5CC2"/>
    <w:rsid w:val="007B5E4E"/>
    <w:rsid w:val="007B68EA"/>
    <w:rsid w:val="007B6ABA"/>
    <w:rsid w:val="007B7453"/>
    <w:rsid w:val="007C1E8B"/>
    <w:rsid w:val="007C2D89"/>
    <w:rsid w:val="007C3CAD"/>
    <w:rsid w:val="007C3D56"/>
    <w:rsid w:val="007C4593"/>
    <w:rsid w:val="007C5309"/>
    <w:rsid w:val="007C6069"/>
    <w:rsid w:val="007D0390"/>
    <w:rsid w:val="007D06C4"/>
    <w:rsid w:val="007D1352"/>
    <w:rsid w:val="007D1972"/>
    <w:rsid w:val="007D21A8"/>
    <w:rsid w:val="007D2508"/>
    <w:rsid w:val="007D3369"/>
    <w:rsid w:val="007D346A"/>
    <w:rsid w:val="007D3BF9"/>
    <w:rsid w:val="007D40B8"/>
    <w:rsid w:val="007D6057"/>
    <w:rsid w:val="007D6518"/>
    <w:rsid w:val="007D76BD"/>
    <w:rsid w:val="007D7AB2"/>
    <w:rsid w:val="007E0BF1"/>
    <w:rsid w:val="007E77ED"/>
    <w:rsid w:val="007F0ED8"/>
    <w:rsid w:val="007F0F63"/>
    <w:rsid w:val="007F1D66"/>
    <w:rsid w:val="007F4852"/>
    <w:rsid w:val="007F7134"/>
    <w:rsid w:val="007F75CE"/>
    <w:rsid w:val="008013A4"/>
    <w:rsid w:val="008027CE"/>
    <w:rsid w:val="00802F42"/>
    <w:rsid w:val="00804383"/>
    <w:rsid w:val="00804BB7"/>
    <w:rsid w:val="00804D41"/>
    <w:rsid w:val="00810257"/>
    <w:rsid w:val="00810277"/>
    <w:rsid w:val="008104F5"/>
    <w:rsid w:val="00811072"/>
    <w:rsid w:val="00811369"/>
    <w:rsid w:val="008114C2"/>
    <w:rsid w:val="00813A51"/>
    <w:rsid w:val="00815419"/>
    <w:rsid w:val="008163C8"/>
    <w:rsid w:val="008164A1"/>
    <w:rsid w:val="00816944"/>
    <w:rsid w:val="00816B7C"/>
    <w:rsid w:val="00817325"/>
    <w:rsid w:val="008209E6"/>
    <w:rsid w:val="00821613"/>
    <w:rsid w:val="00823303"/>
    <w:rsid w:val="008233B2"/>
    <w:rsid w:val="00823A9F"/>
    <w:rsid w:val="00823BF2"/>
    <w:rsid w:val="00823C85"/>
    <w:rsid w:val="00825138"/>
    <w:rsid w:val="00826441"/>
    <w:rsid w:val="008269DD"/>
    <w:rsid w:val="00830621"/>
    <w:rsid w:val="0083348C"/>
    <w:rsid w:val="00835C90"/>
    <w:rsid w:val="008373D3"/>
    <w:rsid w:val="00840617"/>
    <w:rsid w:val="00840A9D"/>
    <w:rsid w:val="00840F84"/>
    <w:rsid w:val="00842A47"/>
    <w:rsid w:val="00843C13"/>
    <w:rsid w:val="008454F8"/>
    <w:rsid w:val="00845D09"/>
    <w:rsid w:val="008464AE"/>
    <w:rsid w:val="00846B15"/>
    <w:rsid w:val="0085041F"/>
    <w:rsid w:val="008506C8"/>
    <w:rsid w:val="00850927"/>
    <w:rsid w:val="0085173A"/>
    <w:rsid w:val="00851AA7"/>
    <w:rsid w:val="00855A28"/>
    <w:rsid w:val="00856316"/>
    <w:rsid w:val="00856CC6"/>
    <w:rsid w:val="00857471"/>
    <w:rsid w:val="008603CE"/>
    <w:rsid w:val="008620FC"/>
    <w:rsid w:val="008627A5"/>
    <w:rsid w:val="00862859"/>
    <w:rsid w:val="00863E05"/>
    <w:rsid w:val="0086532C"/>
    <w:rsid w:val="008657A5"/>
    <w:rsid w:val="00865ACA"/>
    <w:rsid w:val="00865D28"/>
    <w:rsid w:val="00865F85"/>
    <w:rsid w:val="00866B7B"/>
    <w:rsid w:val="008675A9"/>
    <w:rsid w:val="00867C10"/>
    <w:rsid w:val="00870439"/>
    <w:rsid w:val="00870DA1"/>
    <w:rsid w:val="008747C7"/>
    <w:rsid w:val="00882364"/>
    <w:rsid w:val="00883F93"/>
    <w:rsid w:val="00884DB3"/>
    <w:rsid w:val="00885A9D"/>
    <w:rsid w:val="008864F6"/>
    <w:rsid w:val="0088686B"/>
    <w:rsid w:val="00887386"/>
    <w:rsid w:val="0089049D"/>
    <w:rsid w:val="008928C9"/>
    <w:rsid w:val="00892F0F"/>
    <w:rsid w:val="008930CB"/>
    <w:rsid w:val="00893224"/>
    <w:rsid w:val="008938DC"/>
    <w:rsid w:val="00893FD1"/>
    <w:rsid w:val="00894836"/>
    <w:rsid w:val="00895168"/>
    <w:rsid w:val="00895172"/>
    <w:rsid w:val="00895680"/>
    <w:rsid w:val="00896DFF"/>
    <w:rsid w:val="0089762C"/>
    <w:rsid w:val="008A13E6"/>
    <w:rsid w:val="008A1893"/>
    <w:rsid w:val="008A3215"/>
    <w:rsid w:val="008A563D"/>
    <w:rsid w:val="008A57E6"/>
    <w:rsid w:val="008A6F81"/>
    <w:rsid w:val="008A7346"/>
    <w:rsid w:val="008A769A"/>
    <w:rsid w:val="008B0C9C"/>
    <w:rsid w:val="008B0DF7"/>
    <w:rsid w:val="008B166D"/>
    <w:rsid w:val="008B17F4"/>
    <w:rsid w:val="008B2DF4"/>
    <w:rsid w:val="008B3615"/>
    <w:rsid w:val="008B4AC4"/>
    <w:rsid w:val="008B50C8"/>
    <w:rsid w:val="008B5281"/>
    <w:rsid w:val="008B68C1"/>
    <w:rsid w:val="008B6ADE"/>
    <w:rsid w:val="008B7E05"/>
    <w:rsid w:val="008C1797"/>
    <w:rsid w:val="008C219C"/>
    <w:rsid w:val="008C475E"/>
    <w:rsid w:val="008C619A"/>
    <w:rsid w:val="008C64C8"/>
    <w:rsid w:val="008C6A38"/>
    <w:rsid w:val="008C74A4"/>
    <w:rsid w:val="008D038B"/>
    <w:rsid w:val="008D071A"/>
    <w:rsid w:val="008D0CE8"/>
    <w:rsid w:val="008D1328"/>
    <w:rsid w:val="008D2D1D"/>
    <w:rsid w:val="008D453D"/>
    <w:rsid w:val="008D53AD"/>
    <w:rsid w:val="008D562B"/>
    <w:rsid w:val="008D5733"/>
    <w:rsid w:val="008D622B"/>
    <w:rsid w:val="008D666C"/>
    <w:rsid w:val="008D7B54"/>
    <w:rsid w:val="008E0C9D"/>
    <w:rsid w:val="008E1648"/>
    <w:rsid w:val="008E1B3E"/>
    <w:rsid w:val="008E2319"/>
    <w:rsid w:val="008E25CA"/>
    <w:rsid w:val="008E4BB6"/>
    <w:rsid w:val="008E5518"/>
    <w:rsid w:val="008E6A84"/>
    <w:rsid w:val="008E7F9B"/>
    <w:rsid w:val="008F0CDC"/>
    <w:rsid w:val="008F1358"/>
    <w:rsid w:val="008F17A3"/>
    <w:rsid w:val="008F1ED3"/>
    <w:rsid w:val="008F23A5"/>
    <w:rsid w:val="008F271B"/>
    <w:rsid w:val="008F382A"/>
    <w:rsid w:val="008F4C29"/>
    <w:rsid w:val="008F53D8"/>
    <w:rsid w:val="008F6825"/>
    <w:rsid w:val="008F70BD"/>
    <w:rsid w:val="008F788F"/>
    <w:rsid w:val="008F7EA2"/>
    <w:rsid w:val="00902722"/>
    <w:rsid w:val="009027A8"/>
    <w:rsid w:val="009027BC"/>
    <w:rsid w:val="009062E6"/>
    <w:rsid w:val="0090771B"/>
    <w:rsid w:val="0091061F"/>
    <w:rsid w:val="00911BE5"/>
    <w:rsid w:val="00913CA9"/>
    <w:rsid w:val="009145AE"/>
    <w:rsid w:val="009146CE"/>
    <w:rsid w:val="00914CA7"/>
    <w:rsid w:val="00915C3E"/>
    <w:rsid w:val="009161A8"/>
    <w:rsid w:val="00920E3E"/>
    <w:rsid w:val="00921DA8"/>
    <w:rsid w:val="00922271"/>
    <w:rsid w:val="009245F5"/>
    <w:rsid w:val="009249EC"/>
    <w:rsid w:val="00924D4F"/>
    <w:rsid w:val="009273B3"/>
    <w:rsid w:val="009305B5"/>
    <w:rsid w:val="009322B9"/>
    <w:rsid w:val="00934748"/>
    <w:rsid w:val="009362D8"/>
    <w:rsid w:val="00937140"/>
    <w:rsid w:val="00937EAC"/>
    <w:rsid w:val="00940DD3"/>
    <w:rsid w:val="009410E6"/>
    <w:rsid w:val="00942385"/>
    <w:rsid w:val="009429D5"/>
    <w:rsid w:val="00942BF1"/>
    <w:rsid w:val="00942E31"/>
    <w:rsid w:val="00944BE0"/>
    <w:rsid w:val="00945180"/>
    <w:rsid w:val="00945428"/>
    <w:rsid w:val="0094607B"/>
    <w:rsid w:val="00946EA5"/>
    <w:rsid w:val="00953604"/>
    <w:rsid w:val="009541D3"/>
    <w:rsid w:val="0095496B"/>
    <w:rsid w:val="00954BF6"/>
    <w:rsid w:val="00954FBF"/>
    <w:rsid w:val="009610DC"/>
    <w:rsid w:val="00961490"/>
    <w:rsid w:val="0096381A"/>
    <w:rsid w:val="0096409F"/>
    <w:rsid w:val="00964599"/>
    <w:rsid w:val="00965E04"/>
    <w:rsid w:val="009674AD"/>
    <w:rsid w:val="00967814"/>
    <w:rsid w:val="00970B70"/>
    <w:rsid w:val="00970CDC"/>
    <w:rsid w:val="009718CA"/>
    <w:rsid w:val="00972B5F"/>
    <w:rsid w:val="00976915"/>
    <w:rsid w:val="00976924"/>
    <w:rsid w:val="00977010"/>
    <w:rsid w:val="00977D02"/>
    <w:rsid w:val="009809BB"/>
    <w:rsid w:val="00983458"/>
    <w:rsid w:val="0098364B"/>
    <w:rsid w:val="00985A16"/>
    <w:rsid w:val="009872DF"/>
    <w:rsid w:val="009911AF"/>
    <w:rsid w:val="00991875"/>
    <w:rsid w:val="00991F92"/>
    <w:rsid w:val="00992985"/>
    <w:rsid w:val="00993889"/>
    <w:rsid w:val="00994E41"/>
    <w:rsid w:val="0099551B"/>
    <w:rsid w:val="00996932"/>
    <w:rsid w:val="00997BF1"/>
    <w:rsid w:val="00997F13"/>
    <w:rsid w:val="009A0334"/>
    <w:rsid w:val="009A089C"/>
    <w:rsid w:val="009A118E"/>
    <w:rsid w:val="009A21CD"/>
    <w:rsid w:val="009A278C"/>
    <w:rsid w:val="009A2A75"/>
    <w:rsid w:val="009A2BC2"/>
    <w:rsid w:val="009A3C4E"/>
    <w:rsid w:val="009A42C1"/>
    <w:rsid w:val="009A5429"/>
    <w:rsid w:val="009A72AD"/>
    <w:rsid w:val="009A7648"/>
    <w:rsid w:val="009B09E0"/>
    <w:rsid w:val="009B0BC5"/>
    <w:rsid w:val="009B1247"/>
    <w:rsid w:val="009B176A"/>
    <w:rsid w:val="009B1775"/>
    <w:rsid w:val="009B21D1"/>
    <w:rsid w:val="009B2918"/>
    <w:rsid w:val="009B44B7"/>
    <w:rsid w:val="009B44DA"/>
    <w:rsid w:val="009B4B7D"/>
    <w:rsid w:val="009B56BF"/>
    <w:rsid w:val="009B6029"/>
    <w:rsid w:val="009B6971"/>
    <w:rsid w:val="009B6DF4"/>
    <w:rsid w:val="009B77AA"/>
    <w:rsid w:val="009B7838"/>
    <w:rsid w:val="009B7AAD"/>
    <w:rsid w:val="009C2110"/>
    <w:rsid w:val="009C27F1"/>
    <w:rsid w:val="009C3152"/>
    <w:rsid w:val="009C3636"/>
    <w:rsid w:val="009C4022"/>
    <w:rsid w:val="009C4CFA"/>
    <w:rsid w:val="009C5070"/>
    <w:rsid w:val="009C640F"/>
    <w:rsid w:val="009D112C"/>
    <w:rsid w:val="009D2451"/>
    <w:rsid w:val="009D2EDC"/>
    <w:rsid w:val="009D47FA"/>
    <w:rsid w:val="009D4863"/>
    <w:rsid w:val="009D4C5B"/>
    <w:rsid w:val="009D50D2"/>
    <w:rsid w:val="009D6BCA"/>
    <w:rsid w:val="009D6D0A"/>
    <w:rsid w:val="009E0F62"/>
    <w:rsid w:val="009E21A3"/>
    <w:rsid w:val="009E36D2"/>
    <w:rsid w:val="009E40DC"/>
    <w:rsid w:val="009E4A58"/>
    <w:rsid w:val="009E5A2D"/>
    <w:rsid w:val="009E5AB2"/>
    <w:rsid w:val="009E6219"/>
    <w:rsid w:val="009F03B3"/>
    <w:rsid w:val="009F16F8"/>
    <w:rsid w:val="009F4273"/>
    <w:rsid w:val="009F4641"/>
    <w:rsid w:val="00A004D7"/>
    <w:rsid w:val="00A0096C"/>
    <w:rsid w:val="00A010C4"/>
    <w:rsid w:val="00A01757"/>
    <w:rsid w:val="00A028C0"/>
    <w:rsid w:val="00A02BAE"/>
    <w:rsid w:val="00A03493"/>
    <w:rsid w:val="00A06A6B"/>
    <w:rsid w:val="00A06F63"/>
    <w:rsid w:val="00A07E47"/>
    <w:rsid w:val="00A10A05"/>
    <w:rsid w:val="00A11935"/>
    <w:rsid w:val="00A129D0"/>
    <w:rsid w:val="00A12C33"/>
    <w:rsid w:val="00A13287"/>
    <w:rsid w:val="00A138BA"/>
    <w:rsid w:val="00A140D8"/>
    <w:rsid w:val="00A14C8E"/>
    <w:rsid w:val="00A153D9"/>
    <w:rsid w:val="00A15F09"/>
    <w:rsid w:val="00A16766"/>
    <w:rsid w:val="00A169B6"/>
    <w:rsid w:val="00A176F4"/>
    <w:rsid w:val="00A2271D"/>
    <w:rsid w:val="00A237D5"/>
    <w:rsid w:val="00A27CA8"/>
    <w:rsid w:val="00A30A91"/>
    <w:rsid w:val="00A30EFC"/>
    <w:rsid w:val="00A311DA"/>
    <w:rsid w:val="00A31984"/>
    <w:rsid w:val="00A32D73"/>
    <w:rsid w:val="00A3367B"/>
    <w:rsid w:val="00A336B0"/>
    <w:rsid w:val="00A3597D"/>
    <w:rsid w:val="00A36DD1"/>
    <w:rsid w:val="00A371CC"/>
    <w:rsid w:val="00A3727C"/>
    <w:rsid w:val="00A37B36"/>
    <w:rsid w:val="00A37BBB"/>
    <w:rsid w:val="00A4006C"/>
    <w:rsid w:val="00A40091"/>
    <w:rsid w:val="00A4030F"/>
    <w:rsid w:val="00A40784"/>
    <w:rsid w:val="00A40CEE"/>
    <w:rsid w:val="00A41C79"/>
    <w:rsid w:val="00A41CB5"/>
    <w:rsid w:val="00A42CDF"/>
    <w:rsid w:val="00A43869"/>
    <w:rsid w:val="00A4452E"/>
    <w:rsid w:val="00A4472C"/>
    <w:rsid w:val="00A44E69"/>
    <w:rsid w:val="00A4661E"/>
    <w:rsid w:val="00A52C84"/>
    <w:rsid w:val="00A55BD6"/>
    <w:rsid w:val="00A55D50"/>
    <w:rsid w:val="00A55DE8"/>
    <w:rsid w:val="00A56DF7"/>
    <w:rsid w:val="00A57142"/>
    <w:rsid w:val="00A648CD"/>
    <w:rsid w:val="00A6537A"/>
    <w:rsid w:val="00A66BE7"/>
    <w:rsid w:val="00A67866"/>
    <w:rsid w:val="00A67D27"/>
    <w:rsid w:val="00A67FE3"/>
    <w:rsid w:val="00A70B07"/>
    <w:rsid w:val="00A70BB9"/>
    <w:rsid w:val="00A72264"/>
    <w:rsid w:val="00A723F8"/>
    <w:rsid w:val="00A72640"/>
    <w:rsid w:val="00A731DD"/>
    <w:rsid w:val="00A74900"/>
    <w:rsid w:val="00A77CCB"/>
    <w:rsid w:val="00A819B8"/>
    <w:rsid w:val="00A820C6"/>
    <w:rsid w:val="00A829D4"/>
    <w:rsid w:val="00A83D8D"/>
    <w:rsid w:val="00A8446B"/>
    <w:rsid w:val="00A8473F"/>
    <w:rsid w:val="00A862D6"/>
    <w:rsid w:val="00A86BB6"/>
    <w:rsid w:val="00A8715E"/>
    <w:rsid w:val="00A907D0"/>
    <w:rsid w:val="00A9295B"/>
    <w:rsid w:val="00A93B09"/>
    <w:rsid w:val="00A93D9F"/>
    <w:rsid w:val="00A941CA"/>
    <w:rsid w:val="00A94247"/>
    <w:rsid w:val="00A952D0"/>
    <w:rsid w:val="00A952D7"/>
    <w:rsid w:val="00A963F7"/>
    <w:rsid w:val="00A96AD8"/>
    <w:rsid w:val="00AA0413"/>
    <w:rsid w:val="00AA052C"/>
    <w:rsid w:val="00AA1E45"/>
    <w:rsid w:val="00AA3471"/>
    <w:rsid w:val="00AA4286"/>
    <w:rsid w:val="00AA456B"/>
    <w:rsid w:val="00AA57F5"/>
    <w:rsid w:val="00AA672E"/>
    <w:rsid w:val="00AA6EC9"/>
    <w:rsid w:val="00AA7EA3"/>
    <w:rsid w:val="00AB334A"/>
    <w:rsid w:val="00AB334C"/>
    <w:rsid w:val="00AB41D5"/>
    <w:rsid w:val="00AB6309"/>
    <w:rsid w:val="00AB6C5F"/>
    <w:rsid w:val="00AB7129"/>
    <w:rsid w:val="00AC0573"/>
    <w:rsid w:val="00AC210A"/>
    <w:rsid w:val="00AC27A6"/>
    <w:rsid w:val="00AC30F7"/>
    <w:rsid w:val="00AC3A5A"/>
    <w:rsid w:val="00AC4D95"/>
    <w:rsid w:val="00AC5DF4"/>
    <w:rsid w:val="00AD0AEF"/>
    <w:rsid w:val="00AD11B7"/>
    <w:rsid w:val="00AD1A94"/>
    <w:rsid w:val="00AD1C05"/>
    <w:rsid w:val="00AD4126"/>
    <w:rsid w:val="00AD421C"/>
    <w:rsid w:val="00AD44FA"/>
    <w:rsid w:val="00AE070A"/>
    <w:rsid w:val="00AE0A70"/>
    <w:rsid w:val="00AE101C"/>
    <w:rsid w:val="00AE37E5"/>
    <w:rsid w:val="00AE3B98"/>
    <w:rsid w:val="00AE43F1"/>
    <w:rsid w:val="00AE5CEC"/>
    <w:rsid w:val="00AE5EB4"/>
    <w:rsid w:val="00AE6918"/>
    <w:rsid w:val="00AF0C18"/>
    <w:rsid w:val="00AF4052"/>
    <w:rsid w:val="00AF47C5"/>
    <w:rsid w:val="00AF4B31"/>
    <w:rsid w:val="00AF5398"/>
    <w:rsid w:val="00AF56F6"/>
    <w:rsid w:val="00AF5767"/>
    <w:rsid w:val="00AF63D8"/>
    <w:rsid w:val="00B00014"/>
    <w:rsid w:val="00B01A06"/>
    <w:rsid w:val="00B01A44"/>
    <w:rsid w:val="00B02887"/>
    <w:rsid w:val="00B0457C"/>
    <w:rsid w:val="00B049AF"/>
    <w:rsid w:val="00B054B8"/>
    <w:rsid w:val="00B06408"/>
    <w:rsid w:val="00B07242"/>
    <w:rsid w:val="00B07B71"/>
    <w:rsid w:val="00B10534"/>
    <w:rsid w:val="00B113DB"/>
    <w:rsid w:val="00B11D8A"/>
    <w:rsid w:val="00B11EE6"/>
    <w:rsid w:val="00B12981"/>
    <w:rsid w:val="00B13D1E"/>
    <w:rsid w:val="00B147DD"/>
    <w:rsid w:val="00B156FD"/>
    <w:rsid w:val="00B162B8"/>
    <w:rsid w:val="00B16874"/>
    <w:rsid w:val="00B209AB"/>
    <w:rsid w:val="00B21919"/>
    <w:rsid w:val="00B21F61"/>
    <w:rsid w:val="00B24199"/>
    <w:rsid w:val="00B261F1"/>
    <w:rsid w:val="00B265BC"/>
    <w:rsid w:val="00B27014"/>
    <w:rsid w:val="00B3156D"/>
    <w:rsid w:val="00B31D20"/>
    <w:rsid w:val="00B31FB1"/>
    <w:rsid w:val="00B3280A"/>
    <w:rsid w:val="00B33952"/>
    <w:rsid w:val="00B33C5E"/>
    <w:rsid w:val="00B342F4"/>
    <w:rsid w:val="00B34369"/>
    <w:rsid w:val="00B34DC2"/>
    <w:rsid w:val="00B35A38"/>
    <w:rsid w:val="00B378E5"/>
    <w:rsid w:val="00B4346D"/>
    <w:rsid w:val="00B440F4"/>
    <w:rsid w:val="00B44792"/>
    <w:rsid w:val="00B447A5"/>
    <w:rsid w:val="00B452A7"/>
    <w:rsid w:val="00B4654C"/>
    <w:rsid w:val="00B469A8"/>
    <w:rsid w:val="00B47293"/>
    <w:rsid w:val="00B47362"/>
    <w:rsid w:val="00B50D48"/>
    <w:rsid w:val="00B50E50"/>
    <w:rsid w:val="00B52120"/>
    <w:rsid w:val="00B54ABC"/>
    <w:rsid w:val="00B54DDE"/>
    <w:rsid w:val="00B55F2D"/>
    <w:rsid w:val="00B56DF4"/>
    <w:rsid w:val="00B56FBE"/>
    <w:rsid w:val="00B60215"/>
    <w:rsid w:val="00B60ACF"/>
    <w:rsid w:val="00B620AF"/>
    <w:rsid w:val="00B62B58"/>
    <w:rsid w:val="00B62B71"/>
    <w:rsid w:val="00B63408"/>
    <w:rsid w:val="00B6363A"/>
    <w:rsid w:val="00B65149"/>
    <w:rsid w:val="00B65C36"/>
    <w:rsid w:val="00B66567"/>
    <w:rsid w:val="00B66F52"/>
    <w:rsid w:val="00B66FE5"/>
    <w:rsid w:val="00B72880"/>
    <w:rsid w:val="00B758BF"/>
    <w:rsid w:val="00B7614F"/>
    <w:rsid w:val="00B76744"/>
    <w:rsid w:val="00B77EC8"/>
    <w:rsid w:val="00B827A6"/>
    <w:rsid w:val="00B831CE"/>
    <w:rsid w:val="00B84B44"/>
    <w:rsid w:val="00B86677"/>
    <w:rsid w:val="00B87131"/>
    <w:rsid w:val="00B87CC6"/>
    <w:rsid w:val="00B908A0"/>
    <w:rsid w:val="00B939B1"/>
    <w:rsid w:val="00B94FF2"/>
    <w:rsid w:val="00B96D40"/>
    <w:rsid w:val="00B97386"/>
    <w:rsid w:val="00B97512"/>
    <w:rsid w:val="00B97811"/>
    <w:rsid w:val="00BA03F6"/>
    <w:rsid w:val="00BA263B"/>
    <w:rsid w:val="00BA42B2"/>
    <w:rsid w:val="00BA58D4"/>
    <w:rsid w:val="00BA5B9E"/>
    <w:rsid w:val="00BA68E5"/>
    <w:rsid w:val="00BA7C9A"/>
    <w:rsid w:val="00BB1B30"/>
    <w:rsid w:val="00BB2453"/>
    <w:rsid w:val="00BB5F8F"/>
    <w:rsid w:val="00BB657A"/>
    <w:rsid w:val="00BC1A4E"/>
    <w:rsid w:val="00BC1B0D"/>
    <w:rsid w:val="00BC4AC6"/>
    <w:rsid w:val="00BC5DC7"/>
    <w:rsid w:val="00BC6809"/>
    <w:rsid w:val="00BC6B8B"/>
    <w:rsid w:val="00BC73D8"/>
    <w:rsid w:val="00BD417C"/>
    <w:rsid w:val="00BD52D7"/>
    <w:rsid w:val="00BD5AD2"/>
    <w:rsid w:val="00BD5E4A"/>
    <w:rsid w:val="00BE1F94"/>
    <w:rsid w:val="00BE22F3"/>
    <w:rsid w:val="00BE5B52"/>
    <w:rsid w:val="00BE673B"/>
    <w:rsid w:val="00BE6B66"/>
    <w:rsid w:val="00BE7B8D"/>
    <w:rsid w:val="00BF0993"/>
    <w:rsid w:val="00BF10A9"/>
    <w:rsid w:val="00BF1703"/>
    <w:rsid w:val="00BF231C"/>
    <w:rsid w:val="00BF51E5"/>
    <w:rsid w:val="00BF60FC"/>
    <w:rsid w:val="00BF6AA8"/>
    <w:rsid w:val="00BF74A6"/>
    <w:rsid w:val="00C01292"/>
    <w:rsid w:val="00C013AD"/>
    <w:rsid w:val="00C02141"/>
    <w:rsid w:val="00C037E8"/>
    <w:rsid w:val="00C03B4A"/>
    <w:rsid w:val="00C04904"/>
    <w:rsid w:val="00C056B3"/>
    <w:rsid w:val="00C103E5"/>
    <w:rsid w:val="00C13319"/>
    <w:rsid w:val="00C13EE9"/>
    <w:rsid w:val="00C15D62"/>
    <w:rsid w:val="00C1650A"/>
    <w:rsid w:val="00C167AD"/>
    <w:rsid w:val="00C21540"/>
    <w:rsid w:val="00C21906"/>
    <w:rsid w:val="00C21BFA"/>
    <w:rsid w:val="00C22148"/>
    <w:rsid w:val="00C230CC"/>
    <w:rsid w:val="00C23F17"/>
    <w:rsid w:val="00C24C8D"/>
    <w:rsid w:val="00C25FE2"/>
    <w:rsid w:val="00C26B53"/>
    <w:rsid w:val="00C279B2"/>
    <w:rsid w:val="00C27B3E"/>
    <w:rsid w:val="00C27C8D"/>
    <w:rsid w:val="00C316FA"/>
    <w:rsid w:val="00C31CC4"/>
    <w:rsid w:val="00C3274F"/>
    <w:rsid w:val="00C33E50"/>
    <w:rsid w:val="00C34C20"/>
    <w:rsid w:val="00C35A3E"/>
    <w:rsid w:val="00C35D72"/>
    <w:rsid w:val="00C40930"/>
    <w:rsid w:val="00C40BC4"/>
    <w:rsid w:val="00C42130"/>
    <w:rsid w:val="00C42151"/>
    <w:rsid w:val="00C423A4"/>
    <w:rsid w:val="00C44BF5"/>
    <w:rsid w:val="00C46D80"/>
    <w:rsid w:val="00C4731F"/>
    <w:rsid w:val="00C51566"/>
    <w:rsid w:val="00C521D6"/>
    <w:rsid w:val="00C527B4"/>
    <w:rsid w:val="00C52801"/>
    <w:rsid w:val="00C5427D"/>
    <w:rsid w:val="00C55232"/>
    <w:rsid w:val="00C553A4"/>
    <w:rsid w:val="00C55A06"/>
    <w:rsid w:val="00C55D03"/>
    <w:rsid w:val="00C601BC"/>
    <w:rsid w:val="00C62528"/>
    <w:rsid w:val="00C6329F"/>
    <w:rsid w:val="00C63340"/>
    <w:rsid w:val="00C643F9"/>
    <w:rsid w:val="00C64E95"/>
    <w:rsid w:val="00C71011"/>
    <w:rsid w:val="00C71372"/>
    <w:rsid w:val="00C72410"/>
    <w:rsid w:val="00C72556"/>
    <w:rsid w:val="00C7287F"/>
    <w:rsid w:val="00C80CB8"/>
    <w:rsid w:val="00C819F8"/>
    <w:rsid w:val="00C8248C"/>
    <w:rsid w:val="00C84E33"/>
    <w:rsid w:val="00C86D6F"/>
    <w:rsid w:val="00C905FC"/>
    <w:rsid w:val="00C92D03"/>
    <w:rsid w:val="00C9319C"/>
    <w:rsid w:val="00C93567"/>
    <w:rsid w:val="00C93DE6"/>
    <w:rsid w:val="00C9435D"/>
    <w:rsid w:val="00C9436D"/>
    <w:rsid w:val="00C94BEA"/>
    <w:rsid w:val="00C94DF2"/>
    <w:rsid w:val="00C95D77"/>
    <w:rsid w:val="00C96741"/>
    <w:rsid w:val="00CA267F"/>
    <w:rsid w:val="00CA2688"/>
    <w:rsid w:val="00CA2D1B"/>
    <w:rsid w:val="00CA3089"/>
    <w:rsid w:val="00CA375D"/>
    <w:rsid w:val="00CA4B13"/>
    <w:rsid w:val="00CA662A"/>
    <w:rsid w:val="00CA7AFD"/>
    <w:rsid w:val="00CA7C3C"/>
    <w:rsid w:val="00CB0187"/>
    <w:rsid w:val="00CB0189"/>
    <w:rsid w:val="00CB0BA2"/>
    <w:rsid w:val="00CB1A42"/>
    <w:rsid w:val="00CB1B0C"/>
    <w:rsid w:val="00CB2C0B"/>
    <w:rsid w:val="00CB517D"/>
    <w:rsid w:val="00CB6B01"/>
    <w:rsid w:val="00CB7B90"/>
    <w:rsid w:val="00CC038D"/>
    <w:rsid w:val="00CC08DB"/>
    <w:rsid w:val="00CC3136"/>
    <w:rsid w:val="00CC39FF"/>
    <w:rsid w:val="00CC3C2F"/>
    <w:rsid w:val="00CC4AC8"/>
    <w:rsid w:val="00CC5233"/>
    <w:rsid w:val="00CC5DE6"/>
    <w:rsid w:val="00CC6E4E"/>
    <w:rsid w:val="00CC6FE8"/>
    <w:rsid w:val="00CC7138"/>
    <w:rsid w:val="00CC7202"/>
    <w:rsid w:val="00CD044C"/>
    <w:rsid w:val="00CD0F30"/>
    <w:rsid w:val="00CD19DB"/>
    <w:rsid w:val="00CD2808"/>
    <w:rsid w:val="00CD28BF"/>
    <w:rsid w:val="00CD343F"/>
    <w:rsid w:val="00CD36A3"/>
    <w:rsid w:val="00CD4092"/>
    <w:rsid w:val="00CD4A20"/>
    <w:rsid w:val="00CD50A1"/>
    <w:rsid w:val="00CD519E"/>
    <w:rsid w:val="00CD53BF"/>
    <w:rsid w:val="00CE0C4F"/>
    <w:rsid w:val="00CE30EA"/>
    <w:rsid w:val="00CE7DC5"/>
    <w:rsid w:val="00CF048A"/>
    <w:rsid w:val="00CF155A"/>
    <w:rsid w:val="00CF19E3"/>
    <w:rsid w:val="00CF2947"/>
    <w:rsid w:val="00CF686F"/>
    <w:rsid w:val="00CF6E60"/>
    <w:rsid w:val="00CF7B62"/>
    <w:rsid w:val="00CF7BCA"/>
    <w:rsid w:val="00D00189"/>
    <w:rsid w:val="00D008FD"/>
    <w:rsid w:val="00D00E10"/>
    <w:rsid w:val="00D029E5"/>
    <w:rsid w:val="00D0321C"/>
    <w:rsid w:val="00D035EC"/>
    <w:rsid w:val="00D06103"/>
    <w:rsid w:val="00D06AB1"/>
    <w:rsid w:val="00D072ED"/>
    <w:rsid w:val="00D07A16"/>
    <w:rsid w:val="00D07A6D"/>
    <w:rsid w:val="00D1067E"/>
    <w:rsid w:val="00D10F50"/>
    <w:rsid w:val="00D11272"/>
    <w:rsid w:val="00D1132F"/>
    <w:rsid w:val="00D126F5"/>
    <w:rsid w:val="00D1489E"/>
    <w:rsid w:val="00D152D7"/>
    <w:rsid w:val="00D17971"/>
    <w:rsid w:val="00D20737"/>
    <w:rsid w:val="00D217F7"/>
    <w:rsid w:val="00D21E81"/>
    <w:rsid w:val="00D223DE"/>
    <w:rsid w:val="00D238B3"/>
    <w:rsid w:val="00D25E37"/>
    <w:rsid w:val="00D2661A"/>
    <w:rsid w:val="00D27582"/>
    <w:rsid w:val="00D27EC4"/>
    <w:rsid w:val="00D32719"/>
    <w:rsid w:val="00D33333"/>
    <w:rsid w:val="00D33457"/>
    <w:rsid w:val="00D33F46"/>
    <w:rsid w:val="00D352A2"/>
    <w:rsid w:val="00D35A5A"/>
    <w:rsid w:val="00D372E0"/>
    <w:rsid w:val="00D37681"/>
    <w:rsid w:val="00D40234"/>
    <w:rsid w:val="00D4162B"/>
    <w:rsid w:val="00D4514F"/>
    <w:rsid w:val="00D451E2"/>
    <w:rsid w:val="00D45E89"/>
    <w:rsid w:val="00D45E8D"/>
    <w:rsid w:val="00D466AE"/>
    <w:rsid w:val="00D46A4D"/>
    <w:rsid w:val="00D4734F"/>
    <w:rsid w:val="00D47FE6"/>
    <w:rsid w:val="00D51BF3"/>
    <w:rsid w:val="00D51FF3"/>
    <w:rsid w:val="00D540D2"/>
    <w:rsid w:val="00D565AF"/>
    <w:rsid w:val="00D5751C"/>
    <w:rsid w:val="00D63034"/>
    <w:rsid w:val="00D66846"/>
    <w:rsid w:val="00D66DF3"/>
    <w:rsid w:val="00D675FB"/>
    <w:rsid w:val="00D71E19"/>
    <w:rsid w:val="00D71F25"/>
    <w:rsid w:val="00D72A9C"/>
    <w:rsid w:val="00D72DEB"/>
    <w:rsid w:val="00D73585"/>
    <w:rsid w:val="00D73C22"/>
    <w:rsid w:val="00D77031"/>
    <w:rsid w:val="00D77B6F"/>
    <w:rsid w:val="00D81DB2"/>
    <w:rsid w:val="00D83668"/>
    <w:rsid w:val="00D84941"/>
    <w:rsid w:val="00D84FA1"/>
    <w:rsid w:val="00D851F0"/>
    <w:rsid w:val="00D86DB7"/>
    <w:rsid w:val="00D92283"/>
    <w:rsid w:val="00D926D0"/>
    <w:rsid w:val="00D9288A"/>
    <w:rsid w:val="00D93030"/>
    <w:rsid w:val="00D950E1"/>
    <w:rsid w:val="00D952A6"/>
    <w:rsid w:val="00D95598"/>
    <w:rsid w:val="00D97F99"/>
    <w:rsid w:val="00DA1E08"/>
    <w:rsid w:val="00DA24F8"/>
    <w:rsid w:val="00DA28E8"/>
    <w:rsid w:val="00DA2BE4"/>
    <w:rsid w:val="00DA38D3"/>
    <w:rsid w:val="00DA3932"/>
    <w:rsid w:val="00DA3996"/>
    <w:rsid w:val="00DA3AFC"/>
    <w:rsid w:val="00DA520F"/>
    <w:rsid w:val="00DA64F8"/>
    <w:rsid w:val="00DA6C15"/>
    <w:rsid w:val="00DA70F5"/>
    <w:rsid w:val="00DA7D9F"/>
    <w:rsid w:val="00DB01A3"/>
    <w:rsid w:val="00DB0258"/>
    <w:rsid w:val="00DB237E"/>
    <w:rsid w:val="00DB38EE"/>
    <w:rsid w:val="00DB39CF"/>
    <w:rsid w:val="00DB498B"/>
    <w:rsid w:val="00DB66CA"/>
    <w:rsid w:val="00DB6994"/>
    <w:rsid w:val="00DB6BCA"/>
    <w:rsid w:val="00DB73F7"/>
    <w:rsid w:val="00DC0321"/>
    <w:rsid w:val="00DC147D"/>
    <w:rsid w:val="00DC1C79"/>
    <w:rsid w:val="00DC2E64"/>
    <w:rsid w:val="00DC3067"/>
    <w:rsid w:val="00DC3095"/>
    <w:rsid w:val="00DC370B"/>
    <w:rsid w:val="00DC5B90"/>
    <w:rsid w:val="00DC7F79"/>
    <w:rsid w:val="00DD00FF"/>
    <w:rsid w:val="00DD0619"/>
    <w:rsid w:val="00DD07FB"/>
    <w:rsid w:val="00DD25C6"/>
    <w:rsid w:val="00DD2F02"/>
    <w:rsid w:val="00DD4FE5"/>
    <w:rsid w:val="00DD54B0"/>
    <w:rsid w:val="00DD57EE"/>
    <w:rsid w:val="00DD6BCC"/>
    <w:rsid w:val="00DE0A4B"/>
    <w:rsid w:val="00DE19A5"/>
    <w:rsid w:val="00DE1B36"/>
    <w:rsid w:val="00DE2410"/>
    <w:rsid w:val="00DE27AB"/>
    <w:rsid w:val="00DE2939"/>
    <w:rsid w:val="00DE49B1"/>
    <w:rsid w:val="00DE519E"/>
    <w:rsid w:val="00DE6E81"/>
    <w:rsid w:val="00DE703F"/>
    <w:rsid w:val="00DE7595"/>
    <w:rsid w:val="00DE7B75"/>
    <w:rsid w:val="00DF1961"/>
    <w:rsid w:val="00DF1CE5"/>
    <w:rsid w:val="00DF3A3A"/>
    <w:rsid w:val="00DF44DE"/>
    <w:rsid w:val="00DF5F11"/>
    <w:rsid w:val="00DF67E1"/>
    <w:rsid w:val="00DF70B7"/>
    <w:rsid w:val="00DF7282"/>
    <w:rsid w:val="00E01138"/>
    <w:rsid w:val="00E013FF"/>
    <w:rsid w:val="00E01C22"/>
    <w:rsid w:val="00E02DFB"/>
    <w:rsid w:val="00E030F9"/>
    <w:rsid w:val="00E0311A"/>
    <w:rsid w:val="00E03138"/>
    <w:rsid w:val="00E03BAF"/>
    <w:rsid w:val="00E05710"/>
    <w:rsid w:val="00E06404"/>
    <w:rsid w:val="00E06AC7"/>
    <w:rsid w:val="00E11A85"/>
    <w:rsid w:val="00E122E9"/>
    <w:rsid w:val="00E12495"/>
    <w:rsid w:val="00E15926"/>
    <w:rsid w:val="00E15CCD"/>
    <w:rsid w:val="00E16A10"/>
    <w:rsid w:val="00E202EF"/>
    <w:rsid w:val="00E210B5"/>
    <w:rsid w:val="00E23D99"/>
    <w:rsid w:val="00E2552F"/>
    <w:rsid w:val="00E261AF"/>
    <w:rsid w:val="00E2704B"/>
    <w:rsid w:val="00E3137A"/>
    <w:rsid w:val="00E32CCF"/>
    <w:rsid w:val="00E33296"/>
    <w:rsid w:val="00E33C39"/>
    <w:rsid w:val="00E34A98"/>
    <w:rsid w:val="00E34B55"/>
    <w:rsid w:val="00E35D1E"/>
    <w:rsid w:val="00E364F9"/>
    <w:rsid w:val="00E365FA"/>
    <w:rsid w:val="00E36789"/>
    <w:rsid w:val="00E36BF3"/>
    <w:rsid w:val="00E37F8F"/>
    <w:rsid w:val="00E412AE"/>
    <w:rsid w:val="00E416E2"/>
    <w:rsid w:val="00E44A83"/>
    <w:rsid w:val="00E44A86"/>
    <w:rsid w:val="00E44BD1"/>
    <w:rsid w:val="00E451B7"/>
    <w:rsid w:val="00E4778D"/>
    <w:rsid w:val="00E502C1"/>
    <w:rsid w:val="00E502DD"/>
    <w:rsid w:val="00E50D3A"/>
    <w:rsid w:val="00E51387"/>
    <w:rsid w:val="00E51E68"/>
    <w:rsid w:val="00E52092"/>
    <w:rsid w:val="00E52EFD"/>
    <w:rsid w:val="00E5408A"/>
    <w:rsid w:val="00E546CC"/>
    <w:rsid w:val="00E56800"/>
    <w:rsid w:val="00E57B6C"/>
    <w:rsid w:val="00E60C63"/>
    <w:rsid w:val="00E60DEB"/>
    <w:rsid w:val="00E62FF9"/>
    <w:rsid w:val="00E635D6"/>
    <w:rsid w:val="00E639BC"/>
    <w:rsid w:val="00E664CC"/>
    <w:rsid w:val="00E66B68"/>
    <w:rsid w:val="00E70388"/>
    <w:rsid w:val="00E70F92"/>
    <w:rsid w:val="00E72DEF"/>
    <w:rsid w:val="00E74990"/>
    <w:rsid w:val="00E74C54"/>
    <w:rsid w:val="00E77A03"/>
    <w:rsid w:val="00E80B3F"/>
    <w:rsid w:val="00E822E8"/>
    <w:rsid w:val="00E82554"/>
    <w:rsid w:val="00E82606"/>
    <w:rsid w:val="00E846C8"/>
    <w:rsid w:val="00E84957"/>
    <w:rsid w:val="00E84A55"/>
    <w:rsid w:val="00E85BFF"/>
    <w:rsid w:val="00E86037"/>
    <w:rsid w:val="00E86769"/>
    <w:rsid w:val="00E90391"/>
    <w:rsid w:val="00E906C2"/>
    <w:rsid w:val="00E91809"/>
    <w:rsid w:val="00E9290E"/>
    <w:rsid w:val="00E9311F"/>
    <w:rsid w:val="00E934D1"/>
    <w:rsid w:val="00E942A4"/>
    <w:rsid w:val="00E94AF0"/>
    <w:rsid w:val="00E95D13"/>
    <w:rsid w:val="00E95DD3"/>
    <w:rsid w:val="00E969D5"/>
    <w:rsid w:val="00E970CE"/>
    <w:rsid w:val="00EA1E0A"/>
    <w:rsid w:val="00EA2CB2"/>
    <w:rsid w:val="00EA58D1"/>
    <w:rsid w:val="00EA61BC"/>
    <w:rsid w:val="00EA681A"/>
    <w:rsid w:val="00EA735B"/>
    <w:rsid w:val="00EB17DE"/>
    <w:rsid w:val="00EB1E69"/>
    <w:rsid w:val="00EB2086"/>
    <w:rsid w:val="00EB3A02"/>
    <w:rsid w:val="00EB5758"/>
    <w:rsid w:val="00EB5EDF"/>
    <w:rsid w:val="00EB60FE"/>
    <w:rsid w:val="00EB6BEE"/>
    <w:rsid w:val="00EB735E"/>
    <w:rsid w:val="00EB74DB"/>
    <w:rsid w:val="00EC41B1"/>
    <w:rsid w:val="00EC5359"/>
    <w:rsid w:val="00EC562A"/>
    <w:rsid w:val="00ED067A"/>
    <w:rsid w:val="00ED2B50"/>
    <w:rsid w:val="00ED3EB5"/>
    <w:rsid w:val="00ED64B0"/>
    <w:rsid w:val="00EE0350"/>
    <w:rsid w:val="00EE0425"/>
    <w:rsid w:val="00EE0620"/>
    <w:rsid w:val="00EE0719"/>
    <w:rsid w:val="00EE0E80"/>
    <w:rsid w:val="00EE29EE"/>
    <w:rsid w:val="00EE3DFC"/>
    <w:rsid w:val="00EE3FFB"/>
    <w:rsid w:val="00EE54A6"/>
    <w:rsid w:val="00EE613F"/>
    <w:rsid w:val="00EE6287"/>
    <w:rsid w:val="00EE6700"/>
    <w:rsid w:val="00EE7295"/>
    <w:rsid w:val="00EE7869"/>
    <w:rsid w:val="00EF054A"/>
    <w:rsid w:val="00EF060C"/>
    <w:rsid w:val="00EF3235"/>
    <w:rsid w:val="00EF458C"/>
    <w:rsid w:val="00EF5EB3"/>
    <w:rsid w:val="00EF6AC6"/>
    <w:rsid w:val="00EF7E72"/>
    <w:rsid w:val="00F0146F"/>
    <w:rsid w:val="00F03564"/>
    <w:rsid w:val="00F0440E"/>
    <w:rsid w:val="00F06D37"/>
    <w:rsid w:val="00F07B9D"/>
    <w:rsid w:val="00F11586"/>
    <w:rsid w:val="00F1183B"/>
    <w:rsid w:val="00F11C9F"/>
    <w:rsid w:val="00F12263"/>
    <w:rsid w:val="00F1409D"/>
    <w:rsid w:val="00F14214"/>
    <w:rsid w:val="00F157A9"/>
    <w:rsid w:val="00F15BC2"/>
    <w:rsid w:val="00F21CF4"/>
    <w:rsid w:val="00F233F5"/>
    <w:rsid w:val="00F24A27"/>
    <w:rsid w:val="00F25BB6"/>
    <w:rsid w:val="00F26364"/>
    <w:rsid w:val="00F26B7E"/>
    <w:rsid w:val="00F27A3B"/>
    <w:rsid w:val="00F30E2E"/>
    <w:rsid w:val="00F30E88"/>
    <w:rsid w:val="00F33817"/>
    <w:rsid w:val="00F366ED"/>
    <w:rsid w:val="00F420D5"/>
    <w:rsid w:val="00F45039"/>
    <w:rsid w:val="00F451EA"/>
    <w:rsid w:val="00F45447"/>
    <w:rsid w:val="00F456C6"/>
    <w:rsid w:val="00F4577B"/>
    <w:rsid w:val="00F46496"/>
    <w:rsid w:val="00F4688C"/>
    <w:rsid w:val="00F474D0"/>
    <w:rsid w:val="00F50179"/>
    <w:rsid w:val="00F515EE"/>
    <w:rsid w:val="00F51A7B"/>
    <w:rsid w:val="00F54044"/>
    <w:rsid w:val="00F56511"/>
    <w:rsid w:val="00F6079A"/>
    <w:rsid w:val="00F61324"/>
    <w:rsid w:val="00F6194E"/>
    <w:rsid w:val="00F61D84"/>
    <w:rsid w:val="00F623AC"/>
    <w:rsid w:val="00F6412A"/>
    <w:rsid w:val="00F64E1D"/>
    <w:rsid w:val="00F65893"/>
    <w:rsid w:val="00F66A4A"/>
    <w:rsid w:val="00F7077E"/>
    <w:rsid w:val="00F70A79"/>
    <w:rsid w:val="00F71E22"/>
    <w:rsid w:val="00F72142"/>
    <w:rsid w:val="00F72AE7"/>
    <w:rsid w:val="00F7466D"/>
    <w:rsid w:val="00F756A1"/>
    <w:rsid w:val="00F77641"/>
    <w:rsid w:val="00F77BAA"/>
    <w:rsid w:val="00F81141"/>
    <w:rsid w:val="00F833BA"/>
    <w:rsid w:val="00F84FD0"/>
    <w:rsid w:val="00F859A8"/>
    <w:rsid w:val="00F86D87"/>
    <w:rsid w:val="00F87AAD"/>
    <w:rsid w:val="00F905EF"/>
    <w:rsid w:val="00F9108B"/>
    <w:rsid w:val="00F91349"/>
    <w:rsid w:val="00F93A8A"/>
    <w:rsid w:val="00F95248"/>
    <w:rsid w:val="00F956A9"/>
    <w:rsid w:val="00F963ED"/>
    <w:rsid w:val="00F966CF"/>
    <w:rsid w:val="00F96CAE"/>
    <w:rsid w:val="00F97C99"/>
    <w:rsid w:val="00FA1D5C"/>
    <w:rsid w:val="00FA22ED"/>
    <w:rsid w:val="00FA4DAC"/>
    <w:rsid w:val="00FA662D"/>
    <w:rsid w:val="00FA73B1"/>
    <w:rsid w:val="00FA74C9"/>
    <w:rsid w:val="00FB0CB9"/>
    <w:rsid w:val="00FB231D"/>
    <w:rsid w:val="00FB2E6F"/>
    <w:rsid w:val="00FB3963"/>
    <w:rsid w:val="00FB43C3"/>
    <w:rsid w:val="00FB45F1"/>
    <w:rsid w:val="00FB4A72"/>
    <w:rsid w:val="00FB54E8"/>
    <w:rsid w:val="00FB58B3"/>
    <w:rsid w:val="00FB61CD"/>
    <w:rsid w:val="00FB7054"/>
    <w:rsid w:val="00FB7091"/>
    <w:rsid w:val="00FC17B7"/>
    <w:rsid w:val="00FC225C"/>
    <w:rsid w:val="00FC2B63"/>
    <w:rsid w:val="00FC2CB7"/>
    <w:rsid w:val="00FC2FD4"/>
    <w:rsid w:val="00FC4090"/>
    <w:rsid w:val="00FC55B4"/>
    <w:rsid w:val="00FC657A"/>
    <w:rsid w:val="00FC7B72"/>
    <w:rsid w:val="00FD00E6"/>
    <w:rsid w:val="00FD02E3"/>
    <w:rsid w:val="00FD09A1"/>
    <w:rsid w:val="00FD1EAB"/>
    <w:rsid w:val="00FD1FDE"/>
    <w:rsid w:val="00FD254D"/>
    <w:rsid w:val="00FD2621"/>
    <w:rsid w:val="00FD2A7C"/>
    <w:rsid w:val="00FD3285"/>
    <w:rsid w:val="00FD57A8"/>
    <w:rsid w:val="00FD5887"/>
    <w:rsid w:val="00FD59EB"/>
    <w:rsid w:val="00FD6F41"/>
    <w:rsid w:val="00FD7299"/>
    <w:rsid w:val="00FE0F56"/>
    <w:rsid w:val="00FE1FBE"/>
    <w:rsid w:val="00FE3901"/>
    <w:rsid w:val="00FE39D3"/>
    <w:rsid w:val="00FE4BCE"/>
    <w:rsid w:val="00FE54AE"/>
    <w:rsid w:val="00FE576A"/>
    <w:rsid w:val="00FE6670"/>
    <w:rsid w:val="00FE7141"/>
    <w:rsid w:val="00FE7E79"/>
    <w:rsid w:val="00FF00AF"/>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6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4537"/>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ind w:left="1276"/>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11">
    <w:name w:val="标题 字符1"/>
    <w:rsid w:val="00061492"/>
    <w:rPr>
      <w:rFonts w:ascii="Calibri Light" w:eastAsia="宋体" w:hAnsi="Calibri Light" w:cs="Times New Roman"/>
      <w:b/>
      <w:bCs/>
      <w:sz w:val="32"/>
      <w:szCs w:val="32"/>
    </w:rPr>
  </w:style>
  <w:style w:type="paragraph" w:styleId="afffffffffff4">
    <w:name w:val="List Paragraph"/>
    <w:basedOn w:val="afff5"/>
    <w:link w:val="Char7"/>
    <w:uiPriority w:val="34"/>
    <w:qFormat/>
    <w:rsid w:val="00223CD6"/>
    <w:pPr>
      <w:adjustRightInd/>
      <w:spacing w:line="240" w:lineRule="auto"/>
      <w:ind w:firstLineChars="200" w:firstLine="420"/>
    </w:pPr>
    <w:rPr>
      <w:szCs w:val="22"/>
    </w:rPr>
  </w:style>
  <w:style w:type="character" w:customStyle="1" w:styleId="Char7">
    <w:name w:val="列出段落 Char"/>
    <w:link w:val="afffffffffff4"/>
    <w:uiPriority w:val="34"/>
    <w:qFormat/>
    <w:rsid w:val="00223CD6"/>
    <w:rPr>
      <w:kern w:val="2"/>
      <w:sz w:val="21"/>
      <w:szCs w:val="22"/>
    </w:rPr>
  </w:style>
  <w:style w:type="character" w:customStyle="1" w:styleId="12">
    <w:name w:val="页脚 字符1"/>
    <w:uiPriority w:val="99"/>
    <w:rsid w:val="00223CD6"/>
    <w:rPr>
      <w:rFonts w:ascii="Calibri" w:eastAsia="宋体" w:hAnsi="Calibri" w:cs="Times New Roman"/>
      <w:sz w:val="18"/>
      <w:szCs w:val="18"/>
    </w:rPr>
  </w:style>
  <w:style w:type="paragraph" w:styleId="afffffffffff5">
    <w:name w:val="Date"/>
    <w:basedOn w:val="afff5"/>
    <w:next w:val="afff5"/>
    <w:link w:val="Char8"/>
    <w:uiPriority w:val="99"/>
    <w:semiHidden/>
    <w:unhideWhenUsed/>
    <w:rsid w:val="00140A64"/>
    <w:pPr>
      <w:ind w:leftChars="2500" w:left="100"/>
    </w:pPr>
  </w:style>
  <w:style w:type="character" w:customStyle="1" w:styleId="Char8">
    <w:name w:val="日期 Char"/>
    <w:basedOn w:val="afff6"/>
    <w:link w:val="afffffffffff5"/>
    <w:uiPriority w:val="99"/>
    <w:semiHidden/>
    <w:rsid w:val="00140A64"/>
    <w:rPr>
      <w:kern w:val="2"/>
      <w:sz w:val="21"/>
      <w:szCs w:val="21"/>
    </w:rPr>
  </w:style>
  <w:style w:type="paragraph" w:customStyle="1" w:styleId="afffffffffff6">
    <w:name w:val="段"/>
    <w:link w:val="Char9"/>
    <w:qFormat/>
    <w:rsid w:val="0091061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6"/>
    <w:qFormat/>
    <w:rsid w:val="0091061F"/>
    <w:rPr>
      <w:rFonts w:ascii="宋体" w:hAnsi="Times New Roman"/>
      <w:sz w:val="21"/>
    </w:rPr>
  </w:style>
  <w:style w:type="paragraph" w:styleId="afffffffffff7">
    <w:name w:val="Revision"/>
    <w:hidden/>
    <w:uiPriority w:val="99"/>
    <w:semiHidden/>
    <w:rsid w:val="00642E7B"/>
    <w:rPr>
      <w:kern w:val="2"/>
      <w:sz w:val="21"/>
      <w:szCs w:val="21"/>
    </w:rPr>
  </w:style>
  <w:style w:type="character" w:styleId="afffffffffff8">
    <w:name w:val="annotation reference"/>
    <w:basedOn w:val="afff6"/>
    <w:uiPriority w:val="99"/>
    <w:semiHidden/>
    <w:unhideWhenUsed/>
    <w:rsid w:val="00642E7B"/>
    <w:rPr>
      <w:sz w:val="21"/>
      <w:szCs w:val="21"/>
    </w:rPr>
  </w:style>
  <w:style w:type="paragraph" w:styleId="afffffffffff9">
    <w:name w:val="annotation text"/>
    <w:basedOn w:val="afff5"/>
    <w:link w:val="Chara"/>
    <w:uiPriority w:val="99"/>
    <w:semiHidden/>
    <w:unhideWhenUsed/>
    <w:rsid w:val="00642E7B"/>
    <w:pPr>
      <w:jc w:val="left"/>
    </w:pPr>
  </w:style>
  <w:style w:type="character" w:customStyle="1" w:styleId="Chara">
    <w:name w:val="批注文字 Char"/>
    <w:basedOn w:val="afff6"/>
    <w:link w:val="afffffffffff9"/>
    <w:uiPriority w:val="99"/>
    <w:semiHidden/>
    <w:rsid w:val="00642E7B"/>
    <w:rPr>
      <w:kern w:val="2"/>
      <w:sz w:val="21"/>
      <w:szCs w:val="21"/>
    </w:rPr>
  </w:style>
  <w:style w:type="paragraph" w:styleId="afffffffffffa">
    <w:name w:val="annotation subject"/>
    <w:basedOn w:val="afffffffffff9"/>
    <w:next w:val="afffffffffff9"/>
    <w:link w:val="Charb"/>
    <w:uiPriority w:val="99"/>
    <w:semiHidden/>
    <w:unhideWhenUsed/>
    <w:rsid w:val="00642E7B"/>
    <w:rPr>
      <w:b/>
      <w:bCs/>
    </w:rPr>
  </w:style>
  <w:style w:type="character" w:customStyle="1" w:styleId="Charb">
    <w:name w:val="批注主题 Char"/>
    <w:basedOn w:val="Chara"/>
    <w:link w:val="afffffffffffa"/>
    <w:uiPriority w:val="99"/>
    <w:semiHidden/>
    <w:rsid w:val="00642E7B"/>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4537"/>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ind w:left="1276"/>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11">
    <w:name w:val="标题 字符1"/>
    <w:rsid w:val="00061492"/>
    <w:rPr>
      <w:rFonts w:ascii="Calibri Light" w:eastAsia="宋体" w:hAnsi="Calibri Light" w:cs="Times New Roman"/>
      <w:b/>
      <w:bCs/>
      <w:sz w:val="32"/>
      <w:szCs w:val="32"/>
    </w:rPr>
  </w:style>
  <w:style w:type="paragraph" w:styleId="afffffffffff4">
    <w:name w:val="List Paragraph"/>
    <w:basedOn w:val="afff5"/>
    <w:link w:val="Char7"/>
    <w:uiPriority w:val="34"/>
    <w:qFormat/>
    <w:rsid w:val="00223CD6"/>
    <w:pPr>
      <w:adjustRightInd/>
      <w:spacing w:line="240" w:lineRule="auto"/>
      <w:ind w:firstLineChars="200" w:firstLine="420"/>
    </w:pPr>
    <w:rPr>
      <w:szCs w:val="22"/>
    </w:rPr>
  </w:style>
  <w:style w:type="character" w:customStyle="1" w:styleId="Char7">
    <w:name w:val="列出段落 Char"/>
    <w:link w:val="afffffffffff4"/>
    <w:uiPriority w:val="34"/>
    <w:qFormat/>
    <w:rsid w:val="00223CD6"/>
    <w:rPr>
      <w:kern w:val="2"/>
      <w:sz w:val="21"/>
      <w:szCs w:val="22"/>
    </w:rPr>
  </w:style>
  <w:style w:type="character" w:customStyle="1" w:styleId="12">
    <w:name w:val="页脚 字符1"/>
    <w:uiPriority w:val="99"/>
    <w:rsid w:val="00223CD6"/>
    <w:rPr>
      <w:rFonts w:ascii="Calibri" w:eastAsia="宋体" w:hAnsi="Calibri" w:cs="Times New Roman"/>
      <w:sz w:val="18"/>
      <w:szCs w:val="18"/>
    </w:rPr>
  </w:style>
  <w:style w:type="paragraph" w:styleId="afffffffffff5">
    <w:name w:val="Date"/>
    <w:basedOn w:val="afff5"/>
    <w:next w:val="afff5"/>
    <w:link w:val="Char8"/>
    <w:uiPriority w:val="99"/>
    <w:semiHidden/>
    <w:unhideWhenUsed/>
    <w:rsid w:val="00140A64"/>
    <w:pPr>
      <w:ind w:leftChars="2500" w:left="100"/>
    </w:pPr>
  </w:style>
  <w:style w:type="character" w:customStyle="1" w:styleId="Char8">
    <w:name w:val="日期 Char"/>
    <w:basedOn w:val="afff6"/>
    <w:link w:val="afffffffffff5"/>
    <w:uiPriority w:val="99"/>
    <w:semiHidden/>
    <w:rsid w:val="00140A64"/>
    <w:rPr>
      <w:kern w:val="2"/>
      <w:sz w:val="21"/>
      <w:szCs w:val="21"/>
    </w:rPr>
  </w:style>
  <w:style w:type="paragraph" w:customStyle="1" w:styleId="afffffffffff6">
    <w:name w:val="段"/>
    <w:link w:val="Char9"/>
    <w:qFormat/>
    <w:rsid w:val="0091061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6"/>
    <w:qFormat/>
    <w:rsid w:val="0091061F"/>
    <w:rPr>
      <w:rFonts w:ascii="宋体" w:hAnsi="Times New Roman"/>
      <w:sz w:val="21"/>
    </w:rPr>
  </w:style>
  <w:style w:type="paragraph" w:styleId="afffffffffff7">
    <w:name w:val="Revision"/>
    <w:hidden/>
    <w:uiPriority w:val="99"/>
    <w:semiHidden/>
    <w:rsid w:val="00642E7B"/>
    <w:rPr>
      <w:kern w:val="2"/>
      <w:sz w:val="21"/>
      <w:szCs w:val="21"/>
    </w:rPr>
  </w:style>
  <w:style w:type="character" w:styleId="afffffffffff8">
    <w:name w:val="annotation reference"/>
    <w:basedOn w:val="afff6"/>
    <w:uiPriority w:val="99"/>
    <w:semiHidden/>
    <w:unhideWhenUsed/>
    <w:rsid w:val="00642E7B"/>
    <w:rPr>
      <w:sz w:val="21"/>
      <w:szCs w:val="21"/>
    </w:rPr>
  </w:style>
  <w:style w:type="paragraph" w:styleId="afffffffffff9">
    <w:name w:val="annotation text"/>
    <w:basedOn w:val="afff5"/>
    <w:link w:val="Chara"/>
    <w:uiPriority w:val="99"/>
    <w:semiHidden/>
    <w:unhideWhenUsed/>
    <w:rsid w:val="00642E7B"/>
    <w:pPr>
      <w:jc w:val="left"/>
    </w:pPr>
  </w:style>
  <w:style w:type="character" w:customStyle="1" w:styleId="Chara">
    <w:name w:val="批注文字 Char"/>
    <w:basedOn w:val="afff6"/>
    <w:link w:val="afffffffffff9"/>
    <w:uiPriority w:val="99"/>
    <w:semiHidden/>
    <w:rsid w:val="00642E7B"/>
    <w:rPr>
      <w:kern w:val="2"/>
      <w:sz w:val="21"/>
      <w:szCs w:val="21"/>
    </w:rPr>
  </w:style>
  <w:style w:type="paragraph" w:styleId="afffffffffffa">
    <w:name w:val="annotation subject"/>
    <w:basedOn w:val="afffffffffff9"/>
    <w:next w:val="afffffffffff9"/>
    <w:link w:val="Charb"/>
    <w:uiPriority w:val="99"/>
    <w:semiHidden/>
    <w:unhideWhenUsed/>
    <w:rsid w:val="00642E7B"/>
    <w:rPr>
      <w:b/>
      <w:bCs/>
    </w:rPr>
  </w:style>
  <w:style w:type="character" w:customStyle="1" w:styleId="Charb">
    <w:name w:val="批注主题 Char"/>
    <w:basedOn w:val="Chara"/>
    <w:link w:val="afffffffffffa"/>
    <w:uiPriority w:val="99"/>
    <w:semiHidden/>
    <w:rsid w:val="00642E7B"/>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793330582">
      <w:bodyDiv w:val="1"/>
      <w:marLeft w:val="0"/>
      <w:marRight w:val="0"/>
      <w:marTop w:val="0"/>
      <w:marBottom w:val="0"/>
      <w:divBdr>
        <w:top w:val="none" w:sz="0" w:space="0" w:color="auto"/>
        <w:left w:val="none" w:sz="0" w:space="0" w:color="auto"/>
        <w:bottom w:val="none" w:sz="0" w:space="0" w:color="auto"/>
        <w:right w:val="none" w:sz="0" w:space="0" w:color="auto"/>
      </w:divBdr>
      <w:divsChild>
        <w:div w:id="1757701978">
          <w:marLeft w:val="0"/>
          <w:marRight w:val="0"/>
          <w:marTop w:val="0"/>
          <w:marBottom w:val="0"/>
          <w:divBdr>
            <w:top w:val="none" w:sz="0" w:space="0" w:color="auto"/>
            <w:left w:val="none" w:sz="0" w:space="0" w:color="auto"/>
            <w:bottom w:val="none" w:sz="0" w:space="0" w:color="auto"/>
            <w:right w:val="none" w:sz="0" w:space="0" w:color="auto"/>
          </w:divBdr>
          <w:divsChild>
            <w:div w:id="1551306495">
              <w:marLeft w:val="0"/>
              <w:marRight w:val="0"/>
              <w:marTop w:val="0"/>
              <w:marBottom w:val="0"/>
              <w:divBdr>
                <w:top w:val="single" w:sz="6" w:space="0" w:color="4395FF"/>
                <w:left w:val="single" w:sz="6" w:space="0" w:color="4395FF"/>
                <w:bottom w:val="single" w:sz="6" w:space="0" w:color="4395FF"/>
                <w:right w:val="single" w:sz="6" w:space="0" w:color="4395FF"/>
              </w:divBdr>
              <w:divsChild>
                <w:div w:id="19741626">
                  <w:marLeft w:val="0"/>
                  <w:marRight w:val="0"/>
                  <w:marTop w:val="0"/>
                  <w:marBottom w:val="0"/>
                  <w:divBdr>
                    <w:top w:val="none" w:sz="0" w:space="0" w:color="auto"/>
                    <w:left w:val="none" w:sz="0" w:space="0" w:color="auto"/>
                    <w:bottom w:val="none" w:sz="0" w:space="0" w:color="auto"/>
                    <w:right w:val="none" w:sz="0" w:space="0" w:color="auto"/>
                  </w:divBdr>
                  <w:divsChild>
                    <w:div w:id="96766410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7672150">
          <w:marLeft w:val="0"/>
          <w:marRight w:val="0"/>
          <w:marTop w:val="0"/>
          <w:marBottom w:val="0"/>
          <w:divBdr>
            <w:top w:val="none" w:sz="0" w:space="0" w:color="auto"/>
            <w:left w:val="none" w:sz="0" w:space="0" w:color="auto"/>
            <w:bottom w:val="none" w:sz="0" w:space="0" w:color="auto"/>
            <w:right w:val="none" w:sz="0" w:space="0" w:color="auto"/>
          </w:divBdr>
          <w:divsChild>
            <w:div w:id="1595361681">
              <w:marLeft w:val="0"/>
              <w:marRight w:val="0"/>
              <w:marTop w:val="0"/>
              <w:marBottom w:val="0"/>
              <w:divBdr>
                <w:top w:val="none" w:sz="0" w:space="0" w:color="auto"/>
                <w:left w:val="none" w:sz="0" w:space="0" w:color="auto"/>
                <w:bottom w:val="none" w:sz="0" w:space="0" w:color="auto"/>
                <w:right w:val="none" w:sz="0" w:space="0" w:color="auto"/>
              </w:divBdr>
              <w:divsChild>
                <w:div w:id="37165951">
                  <w:marLeft w:val="0"/>
                  <w:marRight w:val="0"/>
                  <w:marTop w:val="0"/>
                  <w:marBottom w:val="0"/>
                  <w:divBdr>
                    <w:top w:val="none" w:sz="0" w:space="0" w:color="auto"/>
                    <w:left w:val="none" w:sz="0" w:space="0" w:color="auto"/>
                    <w:bottom w:val="none" w:sz="0" w:space="0" w:color="auto"/>
                    <w:right w:val="none" w:sz="0" w:space="0" w:color="auto"/>
                  </w:divBdr>
                  <w:divsChild>
                    <w:div w:id="17099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FC3F6EDCA694C81B072A021DBE99172"/>
        <w:category>
          <w:name w:val="常规"/>
          <w:gallery w:val="placeholder"/>
        </w:category>
        <w:types>
          <w:type w:val="bbPlcHdr"/>
        </w:types>
        <w:behaviors>
          <w:behavior w:val="content"/>
        </w:behaviors>
        <w:guid w:val="{ED7E2A8C-8DA8-43FB-A8EC-5954F67BA0E2}"/>
      </w:docPartPr>
      <w:docPartBody>
        <w:p w:rsidR="006643D6" w:rsidRDefault="00BD7773">
          <w:pPr>
            <w:pStyle w:val="6FC3F6EDCA694C81B072A021DBE99172"/>
          </w:pPr>
          <w:r w:rsidRPr="00751A05">
            <w:rPr>
              <w:rStyle w:val="a3"/>
              <w:rFonts w:hint="eastAsia"/>
            </w:rPr>
            <w:t>单击或点击此处输入文字。</w:t>
          </w:r>
        </w:p>
      </w:docPartBody>
    </w:docPart>
    <w:docPart>
      <w:docPartPr>
        <w:name w:val="DE21379121FC499CBAEA78C2910B06CB"/>
        <w:category>
          <w:name w:val="常规"/>
          <w:gallery w:val="placeholder"/>
        </w:category>
        <w:types>
          <w:type w:val="bbPlcHdr"/>
        </w:types>
        <w:behaviors>
          <w:behavior w:val="content"/>
        </w:behaviors>
        <w:guid w:val="{50608BA7-CDFD-469A-98B5-21E935FA5636}"/>
      </w:docPartPr>
      <w:docPartBody>
        <w:p w:rsidR="006643D6" w:rsidRDefault="00BD7773">
          <w:pPr>
            <w:pStyle w:val="DE21379121FC499CBAEA78C2910B06CB"/>
          </w:pPr>
          <w:r w:rsidRPr="00FB6243">
            <w:rPr>
              <w:rStyle w:val="a3"/>
              <w:rFonts w:hint="eastAsia"/>
            </w:rPr>
            <w:t>选择一项。</w:t>
          </w:r>
        </w:p>
      </w:docPartBody>
    </w:docPart>
    <w:docPart>
      <w:docPartPr>
        <w:name w:val="E177E38F2E2F4344AB025FFB040317FB"/>
        <w:category>
          <w:name w:val="常规"/>
          <w:gallery w:val="placeholder"/>
        </w:category>
        <w:types>
          <w:type w:val="bbPlcHdr"/>
        </w:types>
        <w:behaviors>
          <w:behavior w:val="content"/>
        </w:behaviors>
        <w:guid w:val="{47AD1F08-0B50-423A-9125-98178B222687}"/>
      </w:docPartPr>
      <w:docPartBody>
        <w:p w:rsidR="006643D6" w:rsidRDefault="00BD7773">
          <w:pPr>
            <w:pStyle w:val="E177E38F2E2F4344AB025FFB040317F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2CD"/>
    <w:rsid w:val="000011F4"/>
    <w:rsid w:val="00067FF0"/>
    <w:rsid w:val="00094147"/>
    <w:rsid w:val="000D7E14"/>
    <w:rsid w:val="000F625C"/>
    <w:rsid w:val="001356BE"/>
    <w:rsid w:val="00142829"/>
    <w:rsid w:val="00147B2A"/>
    <w:rsid w:val="00162187"/>
    <w:rsid w:val="00184232"/>
    <w:rsid w:val="00194879"/>
    <w:rsid w:val="001A5724"/>
    <w:rsid w:val="002B18C0"/>
    <w:rsid w:val="002F0C5A"/>
    <w:rsid w:val="002F4C51"/>
    <w:rsid w:val="00372BAE"/>
    <w:rsid w:val="003809C0"/>
    <w:rsid w:val="003B3CFC"/>
    <w:rsid w:val="003B79C9"/>
    <w:rsid w:val="00456D43"/>
    <w:rsid w:val="00496EA1"/>
    <w:rsid w:val="004E6330"/>
    <w:rsid w:val="004F3A5E"/>
    <w:rsid w:val="005312CD"/>
    <w:rsid w:val="005727C6"/>
    <w:rsid w:val="005979F8"/>
    <w:rsid w:val="005A0F48"/>
    <w:rsid w:val="00610D28"/>
    <w:rsid w:val="00647B83"/>
    <w:rsid w:val="00657B78"/>
    <w:rsid w:val="006643D6"/>
    <w:rsid w:val="0069106B"/>
    <w:rsid w:val="006A00EB"/>
    <w:rsid w:val="00783279"/>
    <w:rsid w:val="00784636"/>
    <w:rsid w:val="0081021A"/>
    <w:rsid w:val="00822159"/>
    <w:rsid w:val="00864F5C"/>
    <w:rsid w:val="00874582"/>
    <w:rsid w:val="00947EAA"/>
    <w:rsid w:val="00956B79"/>
    <w:rsid w:val="0098740B"/>
    <w:rsid w:val="00990260"/>
    <w:rsid w:val="009A2DA5"/>
    <w:rsid w:val="009C2C53"/>
    <w:rsid w:val="00A133D8"/>
    <w:rsid w:val="00A17B83"/>
    <w:rsid w:val="00A60A13"/>
    <w:rsid w:val="00B12B51"/>
    <w:rsid w:val="00B27A74"/>
    <w:rsid w:val="00B4722C"/>
    <w:rsid w:val="00B61214"/>
    <w:rsid w:val="00B82A98"/>
    <w:rsid w:val="00B91F95"/>
    <w:rsid w:val="00BC5B77"/>
    <w:rsid w:val="00BD7773"/>
    <w:rsid w:val="00CA7998"/>
    <w:rsid w:val="00CF37CD"/>
    <w:rsid w:val="00D03F52"/>
    <w:rsid w:val="00D7461B"/>
    <w:rsid w:val="00D951AE"/>
    <w:rsid w:val="00DD2001"/>
    <w:rsid w:val="00E17E09"/>
    <w:rsid w:val="00E2374B"/>
    <w:rsid w:val="00E3294E"/>
    <w:rsid w:val="00E50FF3"/>
    <w:rsid w:val="00E54F3D"/>
    <w:rsid w:val="00E93AF3"/>
    <w:rsid w:val="00EA44FF"/>
    <w:rsid w:val="00EC23F9"/>
    <w:rsid w:val="00F20BF9"/>
    <w:rsid w:val="00F77E17"/>
    <w:rsid w:val="00F94147"/>
    <w:rsid w:val="00FC168C"/>
    <w:rsid w:val="00FC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C3F6EDCA694C81B072A021DBE99172">
    <w:name w:val="6FC3F6EDCA694C81B072A021DBE99172"/>
    <w:pPr>
      <w:widowControl w:val="0"/>
      <w:jc w:val="both"/>
    </w:pPr>
  </w:style>
  <w:style w:type="paragraph" w:customStyle="1" w:styleId="DE21379121FC499CBAEA78C2910B06CB">
    <w:name w:val="DE21379121FC499CBAEA78C2910B06CB"/>
    <w:pPr>
      <w:widowControl w:val="0"/>
      <w:jc w:val="both"/>
    </w:pPr>
  </w:style>
  <w:style w:type="paragraph" w:customStyle="1" w:styleId="E177E38F2E2F4344AB025FFB040317FB">
    <w:name w:val="E177E38F2E2F4344AB025FFB040317F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C3F6EDCA694C81B072A021DBE99172">
    <w:name w:val="6FC3F6EDCA694C81B072A021DBE99172"/>
    <w:pPr>
      <w:widowControl w:val="0"/>
      <w:jc w:val="both"/>
    </w:pPr>
  </w:style>
  <w:style w:type="paragraph" w:customStyle="1" w:styleId="DE21379121FC499CBAEA78C2910B06CB">
    <w:name w:val="DE21379121FC499CBAEA78C2910B06CB"/>
    <w:pPr>
      <w:widowControl w:val="0"/>
      <w:jc w:val="both"/>
    </w:pPr>
  </w:style>
  <w:style w:type="paragraph" w:customStyle="1" w:styleId="E177E38F2E2F4344AB025FFB040317FB">
    <w:name w:val="E177E38F2E2F4344AB025FFB040317F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E1BDD-8288-4E1F-872B-883E9BED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2621</TotalTime>
  <Pages>11</Pages>
  <Words>975</Words>
  <Characters>5558</Characters>
  <Application>Microsoft Office Word</Application>
  <DocSecurity>0</DocSecurity>
  <Lines>46</Lines>
  <Paragraphs>13</Paragraphs>
  <ScaleCrop>false</ScaleCrop>
  <Company>PCMI</Company>
  <LinksUpToDate>false</LinksUpToDate>
  <CharactersWithSpaces>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ydd</dc:creator>
  <cp:keywords/>
  <dc:description>&lt;config cover="true" show_menu="true" version="1.0.0" doctype="SDKXY"&gt;_x000d_
&lt;/config&gt;</dc:description>
  <cp:lastModifiedBy>梁彪</cp:lastModifiedBy>
  <cp:revision>793</cp:revision>
  <cp:lastPrinted>2023-06-04T07:38:00Z</cp:lastPrinted>
  <dcterms:created xsi:type="dcterms:W3CDTF">2023-05-06T06:21:00Z</dcterms:created>
  <dcterms:modified xsi:type="dcterms:W3CDTF">2023-11-10T04:35:00Z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